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5D" w:rsidRDefault="003C181E" w:rsidP="003405D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5C11">
        <w:rPr>
          <w:rFonts w:asciiTheme="majorEastAsia" w:eastAsiaTheme="majorEastAsia" w:hAnsiTheme="majorEastAsia" w:hint="eastAsia"/>
          <w:sz w:val="40"/>
          <w:szCs w:val="40"/>
        </w:rPr>
        <w:t>平板コンデンサーを用いた</w:t>
      </w:r>
    </w:p>
    <w:p w:rsidR="00BE5C11" w:rsidRDefault="002263E7" w:rsidP="001A1B5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ひずみ</w:t>
      </w:r>
      <w:r w:rsidR="003C181E" w:rsidRPr="00BE5C11">
        <w:rPr>
          <w:rFonts w:asciiTheme="majorEastAsia" w:eastAsiaTheme="majorEastAsia" w:hAnsiTheme="majorEastAsia" w:hint="eastAsia"/>
          <w:sz w:val="40"/>
          <w:szCs w:val="40"/>
        </w:rPr>
        <w:t>測定</w:t>
      </w:r>
      <w:r w:rsidR="006B6EAF">
        <w:rPr>
          <w:rFonts w:asciiTheme="majorEastAsia" w:eastAsiaTheme="majorEastAsia" w:hAnsiTheme="majorEastAsia" w:hint="eastAsia"/>
          <w:sz w:val="40"/>
          <w:szCs w:val="40"/>
        </w:rPr>
        <w:t>装置の改良と計測方法の改善</w:t>
      </w:r>
    </w:p>
    <w:p w:rsidR="00EC639F" w:rsidRPr="003405D0" w:rsidRDefault="00EC639F" w:rsidP="00EC639F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BE5C11" w:rsidRPr="00A01837" w:rsidRDefault="00301E69" w:rsidP="00D23E29">
      <w:pPr>
        <w:jc w:val="right"/>
        <w:rPr>
          <w:rFonts w:asciiTheme="minorEastAsia" w:hAnsiTheme="minorEastAsia"/>
          <w:sz w:val="24"/>
          <w:szCs w:val="24"/>
        </w:rPr>
        <w:sectPr w:rsidR="00BE5C11" w:rsidRPr="00A01837" w:rsidSect="00D212DD"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Theme="minorEastAsia" w:hAnsiTheme="minorEastAsia"/>
          <w:sz w:val="24"/>
          <w:szCs w:val="24"/>
        </w:rPr>
        <w:t>1352050043</w:t>
      </w:r>
      <w:r w:rsidR="00BE5C11" w:rsidRPr="00A0183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谷村亮輔</w:t>
      </w:r>
    </w:p>
    <w:p w:rsidR="00AE4057" w:rsidRDefault="00AE4057" w:rsidP="00373380">
      <w:pPr>
        <w:rPr>
          <w:rFonts w:asciiTheme="majorEastAsia" w:eastAsiaTheme="majorEastAsia" w:hAnsiTheme="majorEastAsia"/>
          <w:sz w:val="22"/>
        </w:rPr>
      </w:pPr>
    </w:p>
    <w:p w:rsidR="00D23E29" w:rsidRDefault="00D23E29" w:rsidP="003733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1.　はじめに</w:t>
      </w:r>
    </w:p>
    <w:p w:rsidR="00D23E29" w:rsidRDefault="00D23E29" w:rsidP="00373380">
      <w:pPr>
        <w:rPr>
          <w:rFonts w:asciiTheme="majorEastAsia" w:eastAsiaTheme="majorEastAsia" w:hAnsiTheme="majorEastAsia"/>
          <w:sz w:val="22"/>
        </w:rPr>
      </w:pPr>
    </w:p>
    <w:p w:rsidR="00904781" w:rsidRPr="00904781" w:rsidRDefault="00761E52" w:rsidP="007B2888">
      <w:pPr>
        <w:rPr>
          <w:rFonts w:asciiTheme="minorEastAsia" w:hAnsiTheme="minorEastAsia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B2888">
        <w:rPr>
          <w:rFonts w:asciiTheme="minorEastAsia" w:hAnsiTheme="minorEastAsia" w:hint="eastAsia"/>
          <w:szCs w:val="20"/>
        </w:rPr>
        <w:t>本研究では，平板コンデンサーを用いた熱膨張測定装置の開発と，それを用いたひずみの測定を目的とする．</w:t>
      </w:r>
    </w:p>
    <w:p w:rsidR="004D49BE" w:rsidRDefault="002A6DF7" w:rsidP="00373380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材料のひずみを測定する代表的な方法として</w:t>
      </w:r>
      <w:r w:rsidR="002263E7">
        <w:rPr>
          <w:rFonts w:asciiTheme="minorEastAsia" w:hAnsiTheme="minorEastAsia" w:hint="eastAsia"/>
          <w:szCs w:val="20"/>
        </w:rPr>
        <w:t>、</w:t>
      </w:r>
      <w:r>
        <w:rPr>
          <w:rFonts w:asciiTheme="minorEastAsia" w:hAnsiTheme="minorEastAsia" w:hint="eastAsia"/>
          <w:szCs w:val="20"/>
        </w:rPr>
        <w:t>ひずみゲージ法</w:t>
      </w:r>
      <w:r w:rsidR="002263E7">
        <w:rPr>
          <w:rFonts w:asciiTheme="minorEastAsia" w:hAnsiTheme="minorEastAsia" w:hint="eastAsia"/>
          <w:szCs w:val="20"/>
        </w:rPr>
        <w:t>とキャパシタンス法がある。ひず</w:t>
      </w:r>
      <w:r w:rsidR="002C45DE">
        <w:rPr>
          <w:rFonts w:asciiTheme="minorEastAsia" w:hAnsiTheme="minorEastAsia" w:hint="eastAsia"/>
          <w:szCs w:val="20"/>
        </w:rPr>
        <w:t>みゲージとは、物体のひずみを測定するための力学的センサーである．</w:t>
      </w:r>
      <w:r w:rsidR="002263E7">
        <w:rPr>
          <w:rFonts w:asciiTheme="minorEastAsia" w:hAnsiTheme="minorEastAsia" w:hint="eastAsia"/>
          <w:szCs w:val="20"/>
        </w:rPr>
        <w:t>温度変化によって生じる</w:t>
      </w:r>
      <w:r>
        <w:rPr>
          <w:rFonts w:asciiTheme="minorEastAsia" w:hAnsiTheme="minorEastAsia" w:hint="eastAsia"/>
          <w:szCs w:val="20"/>
        </w:rPr>
        <w:t>被測定物の変形による電気抵抗の変化を</w:t>
      </w:r>
      <w:r w:rsidR="002C45DE">
        <w:rPr>
          <w:rFonts w:asciiTheme="minorEastAsia" w:hAnsiTheme="minorEastAsia" w:hint="eastAsia"/>
          <w:szCs w:val="20"/>
        </w:rPr>
        <w:t>測定し，ひずみ量に換算する．ホイートストンブリッジ回路に組み，抵抗変化を電圧変化に変換して測定する．</w:t>
      </w:r>
      <w:r w:rsidR="002263E7">
        <w:rPr>
          <w:rFonts w:asciiTheme="minorEastAsia" w:hAnsiTheme="minorEastAsia" w:hint="eastAsia"/>
          <w:szCs w:val="20"/>
        </w:rPr>
        <w:t>この方法</w:t>
      </w:r>
      <w:r w:rsidR="001F1631">
        <w:rPr>
          <w:rFonts w:asciiTheme="minorEastAsia" w:hAnsiTheme="minorEastAsia" w:hint="eastAsia"/>
          <w:szCs w:val="20"/>
        </w:rPr>
        <w:t>は簡単である一方</w:t>
      </w:r>
      <w:r w:rsidR="002C45DE">
        <w:rPr>
          <w:rFonts w:asciiTheme="minorEastAsia" w:hAnsiTheme="minorEastAsia" w:hint="eastAsia"/>
          <w:szCs w:val="20"/>
        </w:rPr>
        <w:t>，</w:t>
      </w:r>
      <w:r w:rsidR="001917D6">
        <w:rPr>
          <w:rFonts w:asciiTheme="minorEastAsia" w:hAnsiTheme="minorEastAsia" w:hint="eastAsia"/>
          <w:szCs w:val="20"/>
        </w:rPr>
        <w:t>被測定物にひずみゲージを取り付ける際に接着剤を使用するため</w:t>
      </w:r>
      <w:r w:rsidR="002C45DE">
        <w:rPr>
          <w:rFonts w:asciiTheme="minorEastAsia" w:hAnsiTheme="minorEastAsia" w:hint="eastAsia"/>
          <w:szCs w:val="20"/>
        </w:rPr>
        <w:t>，</w:t>
      </w:r>
      <w:r>
        <w:rPr>
          <w:rFonts w:asciiTheme="minorEastAsia" w:hAnsiTheme="minorEastAsia" w:hint="eastAsia"/>
          <w:szCs w:val="20"/>
        </w:rPr>
        <w:t>極低温時における測定精度が落ちてしまう</w:t>
      </w:r>
      <w:r w:rsidR="002C45DE">
        <w:rPr>
          <w:rFonts w:asciiTheme="minorEastAsia" w:hAnsiTheme="minorEastAsia" w:hint="eastAsia"/>
          <w:szCs w:val="20"/>
        </w:rPr>
        <w:t>．</w:t>
      </w:r>
      <w:r w:rsidR="002263E7">
        <w:rPr>
          <w:rFonts w:asciiTheme="minorEastAsia" w:hAnsiTheme="minorEastAsia" w:hint="eastAsia"/>
          <w:szCs w:val="20"/>
        </w:rPr>
        <w:t>そこで</w:t>
      </w:r>
      <w:r w:rsidR="002C45DE">
        <w:rPr>
          <w:rFonts w:asciiTheme="minorEastAsia" w:hAnsiTheme="minorEastAsia" w:hint="eastAsia"/>
          <w:szCs w:val="20"/>
        </w:rPr>
        <w:t>，</w:t>
      </w:r>
      <w:r w:rsidR="002263E7">
        <w:rPr>
          <w:rFonts w:asciiTheme="minorEastAsia" w:hAnsiTheme="minorEastAsia" w:hint="eastAsia"/>
          <w:szCs w:val="20"/>
        </w:rPr>
        <w:t>接着剤を使用する必要がなく極低温環境であって</w:t>
      </w:r>
      <w:r>
        <w:rPr>
          <w:rFonts w:asciiTheme="minorEastAsia" w:hAnsiTheme="minorEastAsia" w:hint="eastAsia"/>
          <w:szCs w:val="20"/>
        </w:rPr>
        <w:t>も測定精度の高いキャパシ</w:t>
      </w:r>
      <w:r w:rsidR="009365D9">
        <w:rPr>
          <w:rFonts w:asciiTheme="minorEastAsia" w:hAnsiTheme="minorEastAsia" w:hint="eastAsia"/>
          <w:szCs w:val="20"/>
        </w:rPr>
        <w:t>タンス法を利用する．</w:t>
      </w:r>
    </w:p>
    <w:p w:rsidR="002A6DF7" w:rsidRDefault="009365D9" w:rsidP="00D5123C">
      <w:pPr>
        <w:ind w:firstLineChars="100" w:firstLine="18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ひずみゲージ法においては，</w:t>
      </w:r>
      <w:r w:rsidR="004D49BE">
        <w:rPr>
          <w:rFonts w:asciiTheme="minorEastAsia" w:hAnsiTheme="minorEastAsia" w:hint="eastAsia"/>
          <w:szCs w:val="20"/>
        </w:rPr>
        <w:t>ひずみ</w:t>
      </w:r>
      <w:r w:rsidR="009E1F45">
        <w:rPr>
          <w:rFonts w:asciiTheme="minorEastAsia" w:hAnsiTheme="minorEastAsia" w:hint="eastAsia"/>
          <w:szCs w:val="20"/>
        </w:rPr>
        <w:t>計測にナノボルトメーターを用いた場合10</w:t>
      </w:r>
      <w:r w:rsidR="009E1F45" w:rsidRPr="009E1F45">
        <w:rPr>
          <w:rFonts w:asciiTheme="minorEastAsia" w:hAnsiTheme="minorEastAsia" w:hint="eastAsia"/>
          <w:szCs w:val="20"/>
          <w:vertAlign w:val="superscript"/>
        </w:rPr>
        <w:t>-7</w:t>
      </w:r>
      <w:r>
        <w:rPr>
          <w:rFonts w:asciiTheme="minorEastAsia" w:hAnsiTheme="minorEastAsia" w:hint="eastAsia"/>
          <w:szCs w:val="20"/>
        </w:rPr>
        <w:t>の測定精度が得られるのに対し，</w:t>
      </w:r>
      <w:r w:rsidR="009E1F45">
        <w:rPr>
          <w:rFonts w:asciiTheme="minorEastAsia" w:hAnsiTheme="minorEastAsia" w:hint="eastAsia"/>
          <w:szCs w:val="20"/>
        </w:rPr>
        <w:t>キャパシタンス法ではキャパシタンスブリッジ</w:t>
      </w:r>
      <w:r w:rsidR="00243518">
        <w:rPr>
          <w:rFonts w:asciiTheme="minorEastAsia" w:hAnsiTheme="minorEastAsia" w:hint="eastAsia"/>
          <w:szCs w:val="20"/>
        </w:rPr>
        <w:t>(</w:t>
      </w:r>
      <w:proofErr w:type="spellStart"/>
      <w:r w:rsidR="00243518">
        <w:rPr>
          <w:rFonts w:asciiTheme="minorEastAsia" w:hAnsiTheme="minorEastAsia" w:hint="eastAsia"/>
          <w:szCs w:val="20"/>
        </w:rPr>
        <w:t>Andeen-Hagerling</w:t>
      </w:r>
      <w:proofErr w:type="spellEnd"/>
      <w:r w:rsidR="00243518">
        <w:rPr>
          <w:rFonts w:asciiTheme="minorEastAsia" w:hAnsiTheme="minorEastAsia" w:hint="eastAsia"/>
          <w:szCs w:val="20"/>
        </w:rPr>
        <w:t>社2500A)</w:t>
      </w:r>
      <w:r w:rsidR="009E1F45">
        <w:rPr>
          <w:rFonts w:asciiTheme="minorEastAsia" w:hAnsiTheme="minorEastAsia" w:hint="eastAsia"/>
          <w:szCs w:val="20"/>
        </w:rPr>
        <w:t>を用いた場合10</w:t>
      </w:r>
      <w:r w:rsidR="009E1F45" w:rsidRPr="009E1F45">
        <w:rPr>
          <w:rFonts w:asciiTheme="minorEastAsia" w:hAnsiTheme="minorEastAsia" w:hint="eastAsia"/>
          <w:szCs w:val="20"/>
          <w:vertAlign w:val="superscript"/>
        </w:rPr>
        <w:t>-8</w:t>
      </w:r>
      <w:r w:rsidR="00D612DE">
        <w:rPr>
          <w:rFonts w:asciiTheme="minorEastAsia" w:hAnsiTheme="minorEastAsia" w:hint="eastAsia"/>
          <w:szCs w:val="20"/>
        </w:rPr>
        <w:t>までの測定精度が得られる</w:t>
      </w:r>
      <w:r>
        <w:rPr>
          <w:rFonts w:asciiTheme="minorEastAsia" w:hAnsiTheme="minorEastAsia" w:hint="eastAsia"/>
          <w:szCs w:val="20"/>
        </w:rPr>
        <w:t>．</w:t>
      </w:r>
    </w:p>
    <w:p w:rsidR="009E1F45" w:rsidRPr="000F5B27" w:rsidRDefault="009E1F45" w:rsidP="00373380">
      <w:pPr>
        <w:rPr>
          <w:rFonts w:asciiTheme="minorEastAsia" w:hAnsiTheme="minorEastAsia"/>
          <w:szCs w:val="20"/>
        </w:rPr>
      </w:pPr>
    </w:p>
    <w:p w:rsidR="009E1F45" w:rsidRPr="00BB7633" w:rsidRDefault="009E1F45" w:rsidP="00373380">
      <w:pPr>
        <w:rPr>
          <w:rFonts w:asciiTheme="majorEastAsia" w:eastAsiaTheme="majorEastAsia" w:hAnsiTheme="majorEastAsia"/>
          <w:sz w:val="22"/>
          <w:vertAlign w:val="superscript"/>
        </w:rPr>
      </w:pPr>
      <w:r>
        <w:rPr>
          <w:rFonts w:asciiTheme="majorEastAsia" w:eastAsiaTheme="majorEastAsia" w:hAnsiTheme="majorEastAsia" w:hint="eastAsia"/>
          <w:sz w:val="22"/>
        </w:rPr>
        <w:t>2.　熱膨張(歪み</w:t>
      </w:r>
      <w:r w:rsidR="00F87074">
        <w:rPr>
          <w:rFonts w:asciiTheme="majorEastAsia" w:eastAsiaTheme="majorEastAsia" w:hAnsiTheme="majorEastAsia" w:hint="eastAsia"/>
          <w:sz w:val="22"/>
        </w:rPr>
        <w:t>)</w:t>
      </w:r>
      <w:r w:rsidR="002F1B5A">
        <w:rPr>
          <w:rFonts w:asciiTheme="majorEastAsia" w:eastAsiaTheme="majorEastAsia" w:hAnsiTheme="majorEastAsia" w:hint="eastAsia"/>
          <w:sz w:val="22"/>
          <w:vertAlign w:val="superscript"/>
        </w:rPr>
        <w:t>1)</w:t>
      </w:r>
    </w:p>
    <w:p w:rsidR="009E1F45" w:rsidRDefault="009E1F45" w:rsidP="00373380">
      <w:pPr>
        <w:rPr>
          <w:rFonts w:asciiTheme="majorEastAsia" w:eastAsiaTheme="majorEastAsia" w:hAnsiTheme="majorEastAsia"/>
          <w:sz w:val="22"/>
        </w:rPr>
      </w:pPr>
    </w:p>
    <w:p w:rsidR="009E1F45" w:rsidRDefault="00373380" w:rsidP="00373380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(1)　</w:t>
      </w:r>
      <w:r w:rsidR="009E1F45">
        <w:rPr>
          <w:rFonts w:asciiTheme="majorEastAsia" w:eastAsiaTheme="majorEastAsia" w:hAnsiTheme="majorEastAsia" w:hint="eastAsia"/>
          <w:szCs w:val="20"/>
        </w:rPr>
        <w:t>定義</w:t>
      </w:r>
    </w:p>
    <w:p w:rsidR="009D2296" w:rsidRDefault="009E1F45" w:rsidP="00373380">
      <w:pPr>
        <w:rPr>
          <w:rFonts w:asciiTheme="minorEastAsia" w:hAnsiTheme="min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</w:t>
      </w:r>
      <w:r w:rsidR="00CD56D3">
        <w:rPr>
          <w:rFonts w:asciiTheme="minorEastAsia" w:hAnsiTheme="minorEastAsia" w:hint="eastAsia"/>
          <w:szCs w:val="20"/>
        </w:rPr>
        <w:t>熱膨張とは温度</w:t>
      </w:r>
      <w:r w:rsidR="009365D9">
        <w:rPr>
          <w:rFonts w:asciiTheme="minorEastAsia" w:hAnsiTheme="minorEastAsia" w:hint="eastAsia"/>
          <w:szCs w:val="20"/>
        </w:rPr>
        <w:t>の上昇とともに物体の体積や長さが増す現象のことである．</w:t>
      </w:r>
      <w:r w:rsidR="00907AFB">
        <w:rPr>
          <w:rFonts w:asciiTheme="minorEastAsia" w:hAnsiTheme="minorEastAsia" w:hint="eastAsia"/>
          <w:szCs w:val="20"/>
        </w:rPr>
        <w:t>原因は構成粒子の熱運動である</w:t>
      </w:r>
      <w:r w:rsidR="009365D9">
        <w:rPr>
          <w:rFonts w:asciiTheme="minorEastAsia" w:hAnsiTheme="minorEastAsia" w:hint="eastAsia"/>
          <w:szCs w:val="20"/>
        </w:rPr>
        <w:t>．</w:t>
      </w:r>
      <w:r w:rsidR="00570E89">
        <w:rPr>
          <w:rFonts w:asciiTheme="minorEastAsia" w:hAnsiTheme="minorEastAsia" w:hint="eastAsia"/>
          <w:szCs w:val="20"/>
        </w:rPr>
        <w:t>固体</w:t>
      </w:r>
      <w:r w:rsidR="00373380">
        <w:rPr>
          <w:rFonts w:asciiTheme="minorEastAsia" w:hAnsiTheme="minorEastAsia" w:hint="eastAsia"/>
          <w:szCs w:val="20"/>
        </w:rPr>
        <w:t>の場合</w:t>
      </w:r>
      <w:r w:rsidR="009365D9">
        <w:rPr>
          <w:rFonts w:asciiTheme="minorEastAsia" w:hAnsiTheme="minorEastAsia" w:hint="eastAsia"/>
          <w:szCs w:val="20"/>
        </w:rPr>
        <w:t>，</w:t>
      </w:r>
      <w:r w:rsidR="00373380">
        <w:rPr>
          <w:rFonts w:asciiTheme="minorEastAsia" w:hAnsiTheme="minorEastAsia" w:hint="eastAsia"/>
          <w:szCs w:val="20"/>
        </w:rPr>
        <w:t>分子間力が非調和的であることと熱運動</w:t>
      </w:r>
      <w:r w:rsidR="004D49BE">
        <w:rPr>
          <w:rFonts w:asciiTheme="minorEastAsia" w:hAnsiTheme="minorEastAsia" w:hint="eastAsia"/>
          <w:szCs w:val="20"/>
        </w:rPr>
        <w:t>と</w:t>
      </w:r>
      <w:r w:rsidR="00373380">
        <w:rPr>
          <w:rFonts w:asciiTheme="minorEastAsia" w:hAnsiTheme="minorEastAsia" w:hint="eastAsia"/>
          <w:szCs w:val="20"/>
        </w:rPr>
        <w:t>が絡み合って起こる</w:t>
      </w:r>
      <w:r w:rsidR="009365D9">
        <w:rPr>
          <w:rFonts w:asciiTheme="minorEastAsia" w:hAnsiTheme="minorEastAsia" w:hint="eastAsia"/>
          <w:szCs w:val="20"/>
        </w:rPr>
        <w:t>．ひずみの定義は以下の式で表される．</w:t>
      </w:r>
    </w:p>
    <w:p w:rsidR="00373380" w:rsidRPr="00373380" w:rsidRDefault="00F43F0B" w:rsidP="00373380">
      <w:pPr>
        <w:rPr>
          <w:rFonts w:asciiTheme="minorEastAsia" w:hAnsiTheme="minorEastAsia"/>
          <w:szCs w:val="20"/>
        </w:rPr>
      </w:pPr>
      <m:oMathPara>
        <m:oMath>
          <m:r>
            <w:rPr>
              <w:rFonts w:ascii="Cambria Math" w:hAnsi="Cambria Math"/>
              <w:szCs w:val="20"/>
            </w:rPr>
            <m:t>ϵ</m:t>
          </m:r>
          <m:r>
            <m:rPr>
              <m:sty m:val="p"/>
            </m:rP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dl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0</m:t>
                  </m:r>
                </m:sub>
              </m:sSub>
            </m:den>
          </m:f>
        </m:oMath>
      </m:oMathPara>
    </w:p>
    <w:p w:rsidR="00E323BF" w:rsidRDefault="00E323BF" w:rsidP="00373380">
      <w:pPr>
        <w:rPr>
          <w:rFonts w:asciiTheme="majorEastAsia" w:eastAsiaTheme="majorEastAsia" w:hAnsiTheme="majorEastAsia"/>
          <w:szCs w:val="20"/>
        </w:rPr>
      </w:pPr>
    </w:p>
    <w:p w:rsidR="00373380" w:rsidRDefault="00373380" w:rsidP="00373380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(2)　膨張率</w:t>
      </w:r>
    </w:p>
    <w:p w:rsidR="00AF68A5" w:rsidRDefault="00AC28D2" w:rsidP="00373380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線膨張</w:t>
      </w:r>
      <w:r w:rsidR="00570E89">
        <w:rPr>
          <w:rFonts w:asciiTheme="minorEastAsia" w:hAnsiTheme="minorEastAsia" w:hint="eastAsia"/>
          <w:szCs w:val="20"/>
        </w:rPr>
        <w:t>率</w:t>
      </w:r>
      <w:r>
        <w:rPr>
          <w:rFonts w:asciiTheme="minorEastAsia" w:hAnsiTheme="minorEastAsia" w:hint="eastAsia"/>
          <w:szCs w:val="20"/>
        </w:rPr>
        <w:t>と体積膨張</w:t>
      </w:r>
      <w:r w:rsidR="00570E89">
        <w:rPr>
          <w:rFonts w:asciiTheme="minorEastAsia" w:hAnsiTheme="minorEastAsia" w:hint="eastAsia"/>
          <w:szCs w:val="20"/>
        </w:rPr>
        <w:t>率</w:t>
      </w:r>
      <w:r>
        <w:rPr>
          <w:rFonts w:asciiTheme="minorEastAsia" w:hAnsiTheme="minorEastAsia" w:hint="eastAsia"/>
          <w:szCs w:val="20"/>
        </w:rPr>
        <w:t>があり</w:t>
      </w:r>
      <w:r w:rsidR="009365D9">
        <w:rPr>
          <w:rFonts w:asciiTheme="minorEastAsia" w:hAnsiTheme="minorEastAsia" w:hint="eastAsia"/>
          <w:szCs w:val="20"/>
        </w:rPr>
        <w:t>，それぞれ正確には次のように定義される．</w:t>
      </w:r>
      <w:r w:rsidR="00570E89">
        <w:rPr>
          <w:rFonts w:asciiTheme="minorEastAsia" w:hAnsiTheme="minorEastAsia" w:hint="eastAsia"/>
          <w:szCs w:val="20"/>
        </w:rPr>
        <w:t>線膨張率は固体</w:t>
      </w:r>
      <w:r w:rsidR="00B97E10">
        <w:rPr>
          <w:rFonts w:asciiTheme="minorEastAsia" w:hAnsiTheme="minorEastAsia" w:hint="eastAsia"/>
          <w:szCs w:val="20"/>
        </w:rPr>
        <w:t>の場合のみ定義でき</w:t>
      </w:r>
      <w:r w:rsidR="009365D9">
        <w:rPr>
          <w:rFonts w:asciiTheme="minorEastAsia" w:hAnsiTheme="minorEastAsia" w:hint="eastAsia"/>
          <w:szCs w:val="20"/>
        </w:rPr>
        <w:t>，</w:t>
      </w:r>
      <w:r w:rsidR="00373380">
        <w:rPr>
          <w:rFonts w:asciiTheme="minorEastAsia" w:hAnsiTheme="minorEastAsia" w:hint="eastAsia"/>
          <w:szCs w:val="20"/>
        </w:rPr>
        <w:t>0℃での個体の長さを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  <m:r>
          <w:rPr>
            <w:rFonts w:ascii="Cambria Math" w:hAnsi="Cambria Math" w:hint="eastAsia"/>
            <w:szCs w:val="20"/>
          </w:rPr>
          <m:t>，</m:t>
        </m:r>
        <m:r>
          <w:rPr>
            <w:rFonts w:ascii="Cambria Math" w:hAnsi="Cambria Math"/>
            <w:szCs w:val="20"/>
          </w:rPr>
          <m:t>T</m:t>
        </m:r>
      </m:oMath>
      <w:r w:rsidR="00CE4BD1">
        <w:rPr>
          <w:rFonts w:asciiTheme="minorEastAsia" w:hAnsiTheme="minorEastAsia" w:hint="eastAsia"/>
          <w:szCs w:val="20"/>
        </w:rPr>
        <w:t>℃での長さを</w:t>
      </w:r>
      <m:oMath>
        <m:r>
          <w:rPr>
            <w:rFonts w:ascii="Cambria Math" w:hAnsi="Cambria Math"/>
            <w:szCs w:val="20"/>
          </w:rPr>
          <m:t>l</m:t>
        </m:r>
      </m:oMath>
      <w:r w:rsidR="00CE4BD1">
        <w:rPr>
          <w:rFonts w:asciiTheme="minorEastAsia" w:hAnsiTheme="minorEastAsia" w:hint="eastAsia"/>
          <w:szCs w:val="20"/>
        </w:rPr>
        <w:t>とすると</w:t>
      </w:r>
    </w:p>
    <w:p w:rsidR="006B6EAF" w:rsidRDefault="006B6EAF" w:rsidP="00373380">
      <w:pPr>
        <w:rPr>
          <w:rFonts w:asciiTheme="minorEastAsia" w:hAnsiTheme="minorEastAsia"/>
          <w:szCs w:val="20"/>
        </w:rPr>
      </w:pPr>
    </w:p>
    <w:p w:rsidR="006B6EAF" w:rsidRDefault="006B6EAF" w:rsidP="00373380">
      <w:pPr>
        <w:rPr>
          <w:rFonts w:asciiTheme="minorEastAsia" w:hAnsiTheme="minorEastAsia"/>
          <w:szCs w:val="20"/>
        </w:rPr>
      </w:pPr>
    </w:p>
    <w:p w:rsidR="00E323BF" w:rsidRDefault="00E323BF" w:rsidP="00373380">
      <w:pPr>
        <w:rPr>
          <w:rFonts w:asciiTheme="minorEastAsia" w:hAnsiTheme="minorEastAsia"/>
          <w:szCs w:val="20"/>
        </w:rPr>
      </w:pPr>
    </w:p>
    <w:p w:rsidR="003405D0" w:rsidRDefault="00CE4BD1" w:rsidP="00373380">
      <w:pPr>
        <w:rPr>
          <w:rFonts w:asciiTheme="minorEastAsia" w:hAnsiTheme="minorEastAsia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0"/>
            </w:rPr>
            <m:t>α=</m:t>
          </m:r>
          <m:f>
            <m:fPr>
              <m:ctrlPr>
                <w:rPr>
                  <w:rFonts w:ascii="Cambria Math" w:hAnsi="Cambria Math"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</w:rPr>
                    <m:t>dl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dT</m:t>
                  </m:r>
                </m:den>
              </m:f>
            </m:e>
          </m:d>
        </m:oMath>
      </m:oMathPara>
    </w:p>
    <w:p w:rsidR="00700040" w:rsidRPr="00E323BF" w:rsidRDefault="009365D9" w:rsidP="00373380">
      <w:pPr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>によって与えられる．</w:t>
      </w:r>
      <w:r w:rsidR="009473D8">
        <w:rPr>
          <w:rFonts w:asciiTheme="minorEastAsia" w:hAnsiTheme="minorEastAsia" w:hint="eastAsia"/>
          <w:szCs w:val="20"/>
        </w:rPr>
        <w:t>室温付近では</w:t>
      </w:r>
      <w:r w:rsidR="00570E89">
        <w:rPr>
          <w:rFonts w:asciiTheme="minorEastAsia" w:hAnsiTheme="minorEastAsia" w:hint="eastAsia"/>
          <w:szCs w:val="20"/>
        </w:rPr>
        <w:t>固体</w:t>
      </w:r>
      <w:r w:rsidR="00CE4BD1">
        <w:rPr>
          <w:rFonts w:asciiTheme="minorEastAsia" w:hAnsiTheme="minorEastAsia" w:hint="eastAsia"/>
          <w:szCs w:val="20"/>
        </w:rPr>
        <w:t>の線膨張率は</w:t>
      </w:r>
      <w:r w:rsidR="00CD56D3">
        <w:rPr>
          <w:rFonts w:asciiTheme="minorEastAsia" w:hAnsiTheme="minorEastAsia" w:hint="eastAsia"/>
          <w:szCs w:val="20"/>
        </w:rPr>
        <w:t>非常に小さな値となり</w:t>
      </w:r>
      <w:r>
        <w:rPr>
          <w:rFonts w:asciiTheme="minorEastAsia" w:hAnsiTheme="minorEastAsia" w:hint="eastAsia"/>
          <w:szCs w:val="20"/>
        </w:rPr>
        <w:t>，</w:t>
      </w:r>
      <w:r w:rsidR="009473D8">
        <w:rPr>
          <w:rFonts w:asciiTheme="minorEastAsia" w:hAnsiTheme="minorEastAsia" w:hint="eastAsia"/>
          <w:szCs w:val="20"/>
        </w:rPr>
        <w:t>温度に関係なくほぼ</w:t>
      </w:r>
      <w:r w:rsidR="00E52F69">
        <w:rPr>
          <w:rFonts w:asciiTheme="minorEastAsia" w:hAnsiTheme="minorEastAsia" w:hint="eastAsia"/>
          <w:szCs w:val="20"/>
        </w:rPr>
        <w:t>一定とみなせ</w:t>
      </w:r>
      <w:r>
        <w:rPr>
          <w:rFonts w:asciiTheme="minorEastAsia" w:hAnsiTheme="minorEastAsia" w:hint="eastAsia"/>
          <w:szCs w:val="20"/>
        </w:rPr>
        <w:t>る．</w:t>
      </w:r>
      <w:r w:rsidR="009473D8">
        <w:rPr>
          <w:rFonts w:asciiTheme="minorEastAsia" w:hAnsiTheme="minorEastAsia" w:hint="eastAsia"/>
          <w:szCs w:val="20"/>
        </w:rPr>
        <w:t>そのため</w:t>
      </w:r>
      <w:r>
        <w:rPr>
          <w:rFonts w:asciiTheme="minorEastAsia" w:hAnsiTheme="minorEastAsia" w:hint="eastAsia"/>
          <w:szCs w:val="20"/>
        </w:rPr>
        <w:t>，</w:t>
      </w:r>
      <m:oMath>
        <m:r>
          <w:rPr>
            <w:rFonts w:ascii="Cambria Math" w:hAnsi="Cambria Math"/>
            <w:szCs w:val="20"/>
          </w:rPr>
          <m:t>T</m:t>
        </m:r>
      </m:oMath>
      <w:r w:rsidR="00CE4BD1">
        <w:rPr>
          <w:rFonts w:asciiTheme="minorEastAsia" w:hAnsiTheme="minorEastAsia" w:hint="eastAsia"/>
          <w:szCs w:val="20"/>
        </w:rPr>
        <w:t>℃における物体の長さは</w:t>
      </w:r>
      <m:oMath>
        <m:r>
          <w:rPr>
            <w:rFonts w:ascii="Cambria Math" w:hAnsi="Cambria Math"/>
            <w:szCs w:val="20"/>
          </w:rPr>
          <m:t>l</m:t>
        </m:r>
        <m:r>
          <m:rPr>
            <m:sty m:val="p"/>
          </m:rPr>
          <w:rPr>
            <w:rFonts w:ascii="Cambria Math" w:hAnsi="Cambria Math"/>
            <w:szCs w:val="20"/>
          </w:rPr>
          <m:t>=</m:t>
        </m:r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1+αT</m:t>
            </m:r>
          </m:e>
        </m:d>
      </m:oMath>
      <w:r w:rsidR="00CE4BD1">
        <w:rPr>
          <w:rFonts w:asciiTheme="minorEastAsia" w:hAnsiTheme="minorEastAsia" w:hint="eastAsia"/>
          <w:szCs w:val="20"/>
        </w:rPr>
        <w:t>と表すことができる</w:t>
      </w:r>
      <w:r>
        <w:rPr>
          <w:rFonts w:asciiTheme="minorEastAsia" w:hAnsiTheme="minorEastAsia" w:hint="eastAsia"/>
          <w:szCs w:val="20"/>
        </w:rPr>
        <w:t>．</w:t>
      </w:r>
      <w:r w:rsidR="00E323BF">
        <w:rPr>
          <w:rFonts w:asciiTheme="minorEastAsia" w:hAnsiTheme="minorEastAsia" w:hint="eastAsia"/>
          <w:szCs w:val="20"/>
          <w:vertAlign w:val="superscript"/>
        </w:rPr>
        <w:t>(1)</w:t>
      </w:r>
    </w:p>
    <w:p w:rsidR="005170D2" w:rsidRPr="005170D2" w:rsidRDefault="005170D2" w:rsidP="00373380">
      <w:pPr>
        <w:rPr>
          <w:rFonts w:asciiTheme="minorEastAsia" w:hAnsiTheme="minorEastAsia"/>
          <w:szCs w:val="20"/>
        </w:rPr>
      </w:pPr>
    </w:p>
    <w:p w:rsidR="00700040" w:rsidRDefault="00700040" w:rsidP="003733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3.　熱膨張測定装置</w:t>
      </w:r>
    </w:p>
    <w:p w:rsidR="004428AD" w:rsidRDefault="004428AD" w:rsidP="00373380">
      <w:pPr>
        <w:rPr>
          <w:rFonts w:asciiTheme="majorEastAsia" w:eastAsiaTheme="majorEastAsia" w:hAnsiTheme="majorEastAsia"/>
          <w:szCs w:val="20"/>
        </w:rPr>
      </w:pPr>
    </w:p>
    <w:p w:rsidR="00700040" w:rsidRDefault="004A7AD6" w:rsidP="00373380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="00AF332E">
        <w:rPr>
          <w:rFonts w:asciiTheme="minorEastAsia" w:hAnsiTheme="minorEastAsia" w:hint="eastAsia"/>
          <w:szCs w:val="20"/>
        </w:rPr>
        <w:t>本研究で用いた熱膨張測定装置の概略図を図-1に示す．</w:t>
      </w:r>
      <w:r w:rsidR="009365D9">
        <w:rPr>
          <w:rFonts w:asciiTheme="minorEastAsia" w:hAnsiTheme="minorEastAsia" w:hint="eastAsia"/>
          <w:szCs w:val="20"/>
        </w:rPr>
        <w:t>平板コンデンサーの一方を固定し，</w:t>
      </w:r>
      <w:r w:rsidR="00700040">
        <w:rPr>
          <w:rFonts w:asciiTheme="minorEastAsia" w:hAnsiTheme="minorEastAsia" w:hint="eastAsia"/>
          <w:szCs w:val="20"/>
        </w:rPr>
        <w:t>極板間</w:t>
      </w:r>
      <w:r w:rsidR="009365D9">
        <w:rPr>
          <w:rFonts w:asciiTheme="minorEastAsia" w:hAnsiTheme="minorEastAsia" w:hint="eastAsia"/>
          <w:szCs w:val="20"/>
        </w:rPr>
        <w:t>に試料を挟み，極板間の距離を一定に保つ．</w:t>
      </w:r>
      <w:r>
        <w:rPr>
          <w:rFonts w:asciiTheme="minorEastAsia" w:hAnsiTheme="minorEastAsia" w:hint="eastAsia"/>
          <w:szCs w:val="20"/>
        </w:rPr>
        <w:t>試料は温度の変化により</w:t>
      </w:r>
      <w:r w:rsidR="00700040">
        <w:rPr>
          <w:rFonts w:asciiTheme="minorEastAsia" w:hAnsiTheme="minorEastAsia" w:hint="eastAsia"/>
          <w:szCs w:val="20"/>
        </w:rPr>
        <w:t>ひずみを生じ</w:t>
      </w:r>
      <w:r w:rsidR="009365D9">
        <w:rPr>
          <w:rFonts w:asciiTheme="minorEastAsia" w:hAnsiTheme="minorEastAsia" w:hint="eastAsia"/>
          <w:szCs w:val="20"/>
        </w:rPr>
        <w:t>，</w:t>
      </w:r>
      <w:r w:rsidR="00D53D63">
        <w:rPr>
          <w:rFonts w:asciiTheme="minorEastAsia" w:hAnsiTheme="minorEastAsia" w:hint="eastAsia"/>
          <w:szCs w:val="20"/>
        </w:rPr>
        <w:t>それによって極板間の</w:t>
      </w:r>
      <w:r w:rsidR="00AD2195">
        <w:rPr>
          <w:rFonts w:asciiTheme="minorEastAsia" w:hAnsiTheme="minorEastAsia" w:hint="eastAsia"/>
          <w:szCs w:val="20"/>
        </w:rPr>
        <w:t>距離</w:t>
      </w:r>
      <m:oMath>
        <m:r>
          <m:rPr>
            <m:sty m:val="p"/>
          </m:rPr>
          <w:rPr>
            <w:rFonts w:ascii="Cambria Math" w:hAnsi="Cambria Math" w:hint="eastAsia"/>
            <w:szCs w:val="20"/>
          </w:rPr>
          <m:t>d</m:t>
        </m:r>
      </m:oMath>
      <w:r w:rsidR="009365D9">
        <w:rPr>
          <w:rFonts w:asciiTheme="minorEastAsia" w:hAnsiTheme="minorEastAsia" w:hint="eastAsia"/>
          <w:szCs w:val="20"/>
        </w:rPr>
        <w:t>が変化する．</w:t>
      </w:r>
      <w:r w:rsidR="00700040">
        <w:rPr>
          <w:rFonts w:asciiTheme="minorEastAsia" w:hAnsiTheme="minorEastAsia" w:hint="eastAsia"/>
          <w:szCs w:val="20"/>
        </w:rPr>
        <w:t>つまり</w:t>
      </w:r>
      <w:r w:rsidR="009365D9">
        <w:rPr>
          <w:rFonts w:asciiTheme="minorEastAsia" w:hAnsiTheme="minorEastAsia" w:hint="eastAsia"/>
          <w:szCs w:val="20"/>
        </w:rPr>
        <w:t>，</w:t>
      </w:r>
      <m:oMath>
        <m:r>
          <w:rPr>
            <w:rFonts w:ascii="Cambria Math" w:hAnsi="Cambria Math"/>
            <w:szCs w:val="20"/>
          </w:rPr>
          <m:t>d</m:t>
        </m:r>
      </m:oMath>
      <w:r w:rsidR="00700040">
        <w:rPr>
          <w:rFonts w:asciiTheme="minorEastAsia" w:hAnsiTheme="minorEastAsia" w:hint="eastAsia"/>
          <w:szCs w:val="20"/>
        </w:rPr>
        <w:t>の温度変化が熱膨張であり</w:t>
      </w:r>
      <w:r w:rsidR="009365D9">
        <w:rPr>
          <w:rFonts w:asciiTheme="minorEastAsia" w:hAnsiTheme="minorEastAsia" w:hint="eastAsia"/>
          <w:szCs w:val="20"/>
        </w:rPr>
        <w:t>，</w:t>
      </w:r>
      <w:r w:rsidR="00700040">
        <w:rPr>
          <w:rFonts w:asciiTheme="minorEastAsia" w:hAnsiTheme="minorEastAsia" w:hint="eastAsia"/>
          <w:szCs w:val="20"/>
        </w:rPr>
        <w:t>静電容量</w:t>
      </w:r>
      <m:oMath>
        <m:r>
          <w:rPr>
            <w:rFonts w:ascii="Cambria Math" w:hAnsi="Cambria Math"/>
            <w:szCs w:val="20"/>
          </w:rPr>
          <m:t>C</m:t>
        </m:r>
      </m:oMath>
      <w:r>
        <w:rPr>
          <w:rFonts w:asciiTheme="minorEastAsia" w:hAnsiTheme="minorEastAsia" w:hint="eastAsia"/>
          <w:szCs w:val="20"/>
        </w:rPr>
        <w:t>を測定することによって熱膨張を算出できる</w:t>
      </w:r>
      <w:r w:rsidR="009365D9">
        <w:rPr>
          <w:rFonts w:asciiTheme="minorEastAsia" w:hAnsiTheme="minorEastAsia" w:hint="eastAsia"/>
          <w:szCs w:val="20"/>
        </w:rPr>
        <w:t>．これがキャパシタンス法である．</w:t>
      </w:r>
      <w:r w:rsidR="00AD2195">
        <w:rPr>
          <w:rFonts w:asciiTheme="minorEastAsia" w:hAnsiTheme="minorEastAsia" w:hint="eastAsia"/>
          <w:szCs w:val="20"/>
        </w:rPr>
        <w:t>真空の誘電率</w:t>
      </w:r>
      <w:r w:rsidR="00AF332E">
        <w:rPr>
          <w:rFonts w:asciiTheme="minorEastAsia" w:hAnsiTheme="minorEastAsia" w:hint="eastAsia"/>
          <w:szCs w:val="20"/>
        </w:rPr>
        <w:t>を</w:t>
      </w:r>
      <m:oMath>
        <m:r>
          <w:rPr>
            <w:rFonts w:ascii="Cambria Math" w:hAnsi="Cambria Math"/>
            <w:szCs w:val="20"/>
          </w:rPr>
          <m:t>ε</m:t>
        </m:r>
      </m:oMath>
      <w:r w:rsidR="00AD2195">
        <w:rPr>
          <w:rFonts w:asciiTheme="minorEastAsia" w:hAnsiTheme="minorEastAsia" w:hint="eastAsia"/>
          <w:szCs w:val="20"/>
        </w:rPr>
        <w:t>，極板面積</w:t>
      </w:r>
      <w:r w:rsidR="00AF332E">
        <w:rPr>
          <w:rFonts w:asciiTheme="minorEastAsia" w:hAnsiTheme="minorEastAsia" w:hint="eastAsia"/>
          <w:szCs w:val="20"/>
        </w:rPr>
        <w:t>を</w:t>
      </w:r>
      <m:oMath>
        <m:r>
          <m:rPr>
            <m:sty m:val="p"/>
          </m:rPr>
          <w:rPr>
            <w:rFonts w:ascii="Cambria Math" w:hAnsi="Cambria Math" w:hint="eastAsia"/>
            <w:szCs w:val="20"/>
          </w:rPr>
          <m:t>S</m:t>
        </m:r>
      </m:oMath>
      <w:r w:rsidR="00AF332E">
        <w:rPr>
          <w:rFonts w:asciiTheme="minorEastAsia" w:hAnsiTheme="minorEastAsia" w:hint="eastAsia"/>
          <w:szCs w:val="20"/>
        </w:rPr>
        <w:t>とすると</w:t>
      </w:r>
      <w:r w:rsidR="00AD2195">
        <w:rPr>
          <w:rFonts w:asciiTheme="minorEastAsia" w:hAnsiTheme="minorEastAsia" w:hint="eastAsia"/>
          <w:szCs w:val="20"/>
        </w:rPr>
        <w:t>，</w:t>
      </w:r>
      <m:oMath>
        <m:r>
          <w:rPr>
            <w:rFonts w:ascii="Cambria Math" w:hAnsi="Cambria Math"/>
            <w:szCs w:val="20"/>
          </w:rPr>
          <m:t>d</m:t>
        </m:r>
      </m:oMath>
      <w:r w:rsidR="00700040">
        <w:rPr>
          <w:rFonts w:asciiTheme="minorEastAsia" w:hAnsiTheme="minorEastAsia" w:hint="eastAsia"/>
          <w:szCs w:val="20"/>
        </w:rPr>
        <w:t>と</w:t>
      </w:r>
      <m:oMath>
        <m:r>
          <w:rPr>
            <w:rFonts w:ascii="Cambria Math" w:hAnsi="Cambria Math"/>
            <w:szCs w:val="20"/>
          </w:rPr>
          <m:t>C</m:t>
        </m:r>
      </m:oMath>
      <w:r w:rsidR="009365D9">
        <w:rPr>
          <w:rFonts w:asciiTheme="minorEastAsia" w:hAnsiTheme="minorEastAsia" w:hint="eastAsia"/>
          <w:szCs w:val="20"/>
        </w:rPr>
        <w:t>の関係は以下のようになっている．</w:t>
      </w:r>
    </w:p>
    <w:p w:rsidR="00700040" w:rsidRPr="00700040" w:rsidRDefault="00F43F0B" w:rsidP="00373380">
      <w:pPr>
        <w:rPr>
          <w:rFonts w:asciiTheme="minorEastAsia" w:hAnsiTheme="minorEastAsia"/>
          <w:szCs w:val="20"/>
        </w:rPr>
      </w:pPr>
      <m:oMathPara>
        <m:oMath>
          <m:r>
            <w:rPr>
              <w:rFonts w:ascii="Cambria Math" w:hAnsi="Cambria Math"/>
              <w:szCs w:val="20"/>
            </w:rPr>
            <m:t>C</m:t>
          </m:r>
          <m:r>
            <m:rPr>
              <m:sty m:val="p"/>
            </m:rPr>
            <w:rPr>
              <w:rFonts w:ascii="Cambria Math" w:hAnsi="Cambria Math"/>
              <w:szCs w:val="20"/>
            </w:rPr>
            <m:t>=</m:t>
          </m:r>
          <m:r>
            <w:rPr>
              <w:rFonts w:ascii="Cambria Math" w:hAnsi="Cambria Math"/>
              <w:szCs w:val="20"/>
            </w:rPr>
            <m:t>ε</m:t>
          </m:r>
          <m:f>
            <m:fPr>
              <m:ctrlPr>
                <w:rPr>
                  <w:rFonts w:ascii="Cambria Math" w:hAnsi="Cambria Math"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S</m:t>
              </m:r>
            </m:num>
            <m:den>
              <m:r>
                <w:rPr>
                  <w:rFonts w:ascii="Cambria Math" w:hAnsi="Cambria Math"/>
                  <w:szCs w:val="20"/>
                </w:rPr>
                <m:t>d</m:t>
              </m:r>
            </m:den>
          </m:f>
        </m:oMath>
      </m:oMathPara>
    </w:p>
    <w:p w:rsidR="0098134F" w:rsidRDefault="006D749E" w:rsidP="00AF332E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6B2AACE" wp14:editId="6F4F9905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2660135" cy="2179785"/>
                <wp:effectExtent l="0" t="0" r="26035" b="1143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135" cy="2179785"/>
                          <a:chOff x="0" y="0"/>
                          <a:chExt cx="2660135" cy="2179785"/>
                        </a:xfrm>
                      </wpg:grpSpPr>
                      <wpg:grpSp>
                        <wpg:cNvPr id="71" name="グループ化 71"/>
                        <wpg:cNvGrpSpPr/>
                        <wpg:grpSpPr>
                          <a:xfrm>
                            <a:off x="0" y="0"/>
                            <a:ext cx="2638502" cy="2179785"/>
                            <a:chOff x="-75" y="-105297"/>
                            <a:chExt cx="2574430" cy="2214767"/>
                          </a:xfrm>
                        </wpg:grpSpPr>
                        <wpg:grpSp>
                          <wpg:cNvPr id="61" name="グループ化 61"/>
                          <wpg:cNvGrpSpPr/>
                          <wpg:grpSpPr>
                            <a:xfrm>
                              <a:off x="569343" y="-77423"/>
                              <a:ext cx="2005012" cy="2186893"/>
                              <a:chOff x="0" y="-86524"/>
                              <a:chExt cx="1976437" cy="2443961"/>
                            </a:xfrm>
                          </wpg:grpSpPr>
                          <wpg:grpSp>
                            <wpg:cNvPr id="60" name="グループ化 60"/>
                            <wpg:cNvGrpSpPr/>
                            <wpg:grpSpPr>
                              <a:xfrm>
                                <a:off x="0" y="-86524"/>
                                <a:ext cx="1976437" cy="2443961"/>
                                <a:chOff x="0" y="-88480"/>
                                <a:chExt cx="2019541" cy="2499206"/>
                              </a:xfrm>
                            </wpg:grpSpPr>
                            <wps:wsp>
                              <wps:cNvPr id="13" name="直線コネクタ 13"/>
                              <wps:cNvCnPr/>
                              <wps:spPr>
                                <a:xfrm flipH="1">
                                  <a:off x="919162" y="2162175"/>
                                  <a:ext cx="107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 flipH="1" flipV="1">
                                  <a:off x="919162" y="2328862"/>
                                  <a:ext cx="223040" cy="6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>
                                  <a:off x="923925" y="2252662"/>
                                  <a:ext cx="428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9" name="グループ化 59"/>
                              <wpg:cNvGrpSpPr/>
                              <wpg:grpSpPr>
                                <a:xfrm>
                                  <a:off x="0" y="-88480"/>
                                  <a:ext cx="2019541" cy="2499206"/>
                                  <a:chOff x="0" y="-88480"/>
                                  <a:chExt cx="2019541" cy="2499206"/>
                                </a:xfrm>
                              </wpg:grpSpPr>
                              <wps:wsp>
                                <wps:cNvPr id="9" name="直線コネクタ 9"/>
                                <wps:cNvCnPr/>
                                <wps:spPr>
                                  <a:xfrm>
                                    <a:off x="66675" y="1528762"/>
                                    <a:ext cx="0" cy="328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1028700" y="1857375"/>
                                    <a:ext cx="0" cy="304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直線コネクタ 14"/>
                                <wps:cNvCnPr/>
                                <wps:spPr>
                                  <a:xfrm>
                                    <a:off x="747712" y="1528762"/>
                                    <a:ext cx="0" cy="172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直線コネクタ 16"/>
                                <wps:cNvCnPr/>
                                <wps:spPr>
                                  <a:xfrm flipH="1">
                                    <a:off x="1143000" y="1704975"/>
                                    <a:ext cx="446" cy="6260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58" name="グループ化 58"/>
                                <wpg:cNvGrpSpPr/>
                                <wpg:grpSpPr>
                                  <a:xfrm>
                                    <a:off x="0" y="-88480"/>
                                    <a:ext cx="2019541" cy="2499206"/>
                                    <a:chOff x="0" y="-88480"/>
                                    <a:chExt cx="2019541" cy="2499206"/>
                                  </a:xfrm>
                                </wpg:grpSpPr>
                                <wps:wsp>
                                  <wps:cNvPr id="11" name="直線コネクタ 11"/>
                                  <wps:cNvCnPr/>
                                  <wps:spPr>
                                    <a:xfrm>
                                      <a:off x="66675" y="1857375"/>
                                      <a:ext cx="96382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5" name="直線コネクタ 15"/>
                                  <wps:cNvCnPr/>
                                  <wps:spPr>
                                    <a:xfrm>
                                      <a:off x="747712" y="1700212"/>
                                      <a:ext cx="3954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45" name="グループ化 45"/>
                                  <wpg:cNvGrpSpPr/>
                                  <wpg:grpSpPr>
                                    <a:xfrm>
                                      <a:off x="0" y="-88480"/>
                                      <a:ext cx="2019541" cy="2499206"/>
                                      <a:chOff x="0" y="-88480"/>
                                      <a:chExt cx="2019541" cy="2499206"/>
                                    </a:xfrm>
                                  </wpg:grpSpPr>
                                  <wps:wsp>
                                    <wps:cNvPr id="1" name="正方形/長方形 1"/>
                                    <wps:cNvSpPr/>
                                    <wps:spPr>
                                      <a:xfrm>
                                        <a:off x="0" y="452437"/>
                                        <a:ext cx="2018271" cy="107915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正方形/長方形 2"/>
                                    <wps:cNvSpPr/>
                                    <wps:spPr>
                                      <a:xfrm>
                                        <a:off x="0" y="452437"/>
                                        <a:ext cx="156519" cy="1078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" name="正方形/長方形 3"/>
                                    <wps:cNvSpPr/>
                                    <wps:spPr>
                                      <a:xfrm>
                                        <a:off x="669401" y="601360"/>
                                        <a:ext cx="135851" cy="7689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正方形/長方形 4"/>
                                    <wps:cNvSpPr/>
                                    <wps:spPr>
                                      <a:xfrm>
                                        <a:off x="804862" y="852487"/>
                                        <a:ext cx="1211048" cy="2800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rgbClr val="00B05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正方形/長方形 5"/>
                                    <wps:cNvSpPr/>
                                    <wps:spPr>
                                      <a:xfrm>
                                        <a:off x="0" y="2081212"/>
                                        <a:ext cx="922638" cy="3295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正方形/長方形 6"/>
                                    <wps:cNvSpPr/>
                                    <wps:spPr>
                                      <a:xfrm>
                                        <a:off x="66675" y="2162175"/>
                                        <a:ext cx="403654" cy="457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円/楕円 7"/>
                                    <wps:cNvSpPr/>
                                    <wps:spPr>
                                      <a:xfrm>
                                        <a:off x="552450" y="2124075"/>
                                        <a:ext cx="107091" cy="8627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円/楕円 8"/>
                                    <wps:cNvSpPr/>
                                    <wps:spPr>
                                      <a:xfrm>
                                        <a:off x="700087" y="2124075"/>
                                        <a:ext cx="107092" cy="857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直線コネクタ 20"/>
                                    <wps:cNvCnPr/>
                                    <wps:spPr>
                                      <a:xfrm flipV="1">
                                        <a:off x="1347787" y="271462"/>
                                        <a:ext cx="182245" cy="180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" name="直線コネクタ 21"/>
                                    <wps:cNvCnPr/>
                                    <wps:spPr>
                                      <a:xfrm>
                                        <a:off x="1347787" y="1143000"/>
                                        <a:ext cx="180975" cy="5683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3" name="直線コネクタ 23"/>
                                    <wps:cNvCnPr/>
                                    <wps:spPr>
                                      <a:xfrm flipV="1">
                                        <a:off x="66675" y="271462"/>
                                        <a:ext cx="271780" cy="2139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4" name="直線コネクタ 24"/>
                                    <wps:cNvCnPr/>
                                    <wps:spPr>
                                      <a:xfrm flipH="1" flipV="1">
                                        <a:off x="338032" y="271465"/>
                                        <a:ext cx="391838" cy="4087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5" name="テキスト ボックス 25"/>
                                    <wps:cNvSpPr txBox="1"/>
                                    <wps:spPr>
                                      <a:xfrm>
                                        <a:off x="1228725" y="2100262"/>
                                        <a:ext cx="601362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987B82" w:rsidRDefault="00987B82" w:rsidP="00987B82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測定器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テキスト ボックス 26"/>
                                    <wps:cNvSpPr txBox="1"/>
                                    <wps:spPr>
                                      <a:xfrm>
                                        <a:off x="1528762" y="1704975"/>
                                        <a:ext cx="469557" cy="2800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987B82" w:rsidRDefault="00987B82" w:rsidP="00987B82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試料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" name="テキスト ボックス 27"/>
                                    <wps:cNvSpPr txBox="1"/>
                                    <wps:spPr>
                                      <a:xfrm>
                                        <a:off x="1533525" y="-42376"/>
                                        <a:ext cx="486016" cy="28832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987B82" w:rsidRDefault="00987B82" w:rsidP="00987B82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台座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テキスト ボックス 28"/>
                                    <wps:cNvSpPr txBox="1"/>
                                    <wps:spPr>
                                      <a:xfrm>
                                        <a:off x="85397" y="-88480"/>
                                        <a:ext cx="486033" cy="31303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987B82" w:rsidRDefault="00987B82" w:rsidP="00987B82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極板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テキスト ボックス 29"/>
                                    <wps:cNvSpPr txBox="1"/>
                                    <wps:spPr>
                                      <a:xfrm>
                                        <a:off x="285750" y="666750"/>
                                        <a:ext cx="263611" cy="2710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987B82" w:rsidRPr="00F43F0B" w:rsidRDefault="00F43F0B" w:rsidP="00987B82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d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18" name="直線矢印コネクタ 18"/>
                            <wps:cNvCnPr/>
                            <wps:spPr>
                              <a:xfrm flipH="1">
                                <a:off x="152400" y="985837"/>
                                <a:ext cx="5028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3" name="グループ化 63"/>
                          <wpg:cNvGrpSpPr/>
                          <wpg:grpSpPr>
                            <a:xfrm>
                              <a:off x="293298" y="612475"/>
                              <a:ext cx="257175" cy="365760"/>
                              <a:chOff x="0" y="0"/>
                              <a:chExt cx="257175" cy="365760"/>
                            </a:xfrm>
                          </wpg:grpSpPr>
                          <wpg:grpSp>
                            <wpg:cNvPr id="36" name="グループ化 36"/>
                            <wpg:cNvGrpSpPr/>
                            <wpg:grpSpPr>
                              <a:xfrm>
                                <a:off x="133350" y="19050"/>
                                <a:ext cx="123825" cy="333375"/>
                                <a:chOff x="0" y="0"/>
                                <a:chExt cx="312103" cy="508635"/>
                              </a:xfrm>
                            </wpg:grpSpPr>
                            <wps:wsp>
                              <wps:cNvPr id="19" name="直線コネクタ 19"/>
                              <wps:cNvCnPr/>
                              <wps:spPr>
                                <a:xfrm flipH="1">
                                  <a:off x="0" y="0"/>
                                  <a:ext cx="154940" cy="5086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コネクタ 35"/>
                              <wps:cNvCnPr/>
                              <wps:spPr>
                                <a:xfrm flipH="1">
                                  <a:off x="157163" y="0"/>
                                  <a:ext cx="154940" cy="5086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0" lon="10800000" rev="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pic:pic xmlns:pic="http://schemas.openxmlformats.org/drawingml/2006/picture">
                            <pic:nvPicPr>
                              <pic:cNvPr id="62" name="図 6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5" name="図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05" y="621102"/>
                              <a:ext cx="274320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7" name="直線コネクタ 67"/>
                          <wps:cNvCnPr/>
                          <wps:spPr>
                            <a:xfrm>
                              <a:off x="741871" y="508959"/>
                              <a:ext cx="181993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線コネクタ 68"/>
                          <wps:cNvCnPr/>
                          <wps:spPr>
                            <a:xfrm>
                              <a:off x="741871" y="1216325"/>
                              <a:ext cx="183216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線コネクタ 69"/>
                          <wps:cNvCnPr>
                            <a:stCxn id="65" idx="0"/>
                            <a:endCxn id="70" idx="2"/>
                          </wps:cNvCnPr>
                          <wps:spPr>
                            <a:xfrm flipV="1">
                              <a:off x="171657" y="146943"/>
                              <a:ext cx="72355" cy="47400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テキスト ボックス 70"/>
                          <wps:cNvSpPr txBox="1"/>
                          <wps:spPr>
                            <a:xfrm>
                              <a:off x="-75" y="-105297"/>
                              <a:ext cx="488196" cy="2522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dash"/>
                            </a:ln>
                            <a:effectLst/>
                          </wps:spPr>
                          <wps:txbx>
                            <w:txbxContent>
                              <w:p w:rsidR="00FF2D0E" w:rsidRDefault="00FF2D0E" w:rsidP="00FF2D0E">
                                <w:r>
                                  <w:rPr>
                                    <w:rFonts w:hint="eastAsia"/>
                                  </w:rPr>
                                  <w:t>バネ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正方形/長方形 78"/>
                        <wps:cNvSpPr/>
                        <wps:spPr>
                          <a:xfrm>
                            <a:off x="38100" y="381000"/>
                            <a:ext cx="2622035" cy="11389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38100" y="1685925"/>
                            <a:ext cx="494514" cy="248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6C49E2" w:rsidRDefault="006C49E2" w:rsidP="006C49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セル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線コネクタ 80"/>
                        <wps:cNvCnPr/>
                        <wps:spPr>
                          <a:xfrm flipH="1">
                            <a:off x="314311" y="1519597"/>
                            <a:ext cx="123012" cy="1659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2AACE" id="グループ化 81" o:spid="_x0000_s1026" style="position:absolute;left:0;text-align:left;margin-left:158.25pt;margin-top:11.55pt;width:209.45pt;height:171.65pt;z-index:251731968;mso-position-horizontal:right;mso-position-horizontal-relative:margin;mso-width-relative:margin;mso-height-relative:margin" coordsize="26601,21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">
                <v:group id="グループ化 71" o:spid="_x0000_s1027" style="position:absolute;width:26385;height:21797" coordorigin=",-1052" coordsize="25744,22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グループ化 61" o:spid="_x0000_s1028" style="position:absolute;left:5693;top:-774;width:20050;height:21868" coordorigin=",-865" coordsize="19764,24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group id="グループ化 60" o:spid="_x0000_s1029" style="position:absolute;top:-865;width:19764;height:24439" coordorigin=",-884" coordsize="20195,24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line id="直線コネクタ 13" o:spid="_x0000_s1030" style="position:absolute;flip:x;visibility:visible;mso-wrap-style:square" from="9191,21621" to="10268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e7H8EAAADbAAAADwAAAGRycy9kb3ducmV2LnhtbERPS4vCMBC+L/gfwgje1lRlF6mmRURB&#10;YS+668Hb0Ewf2ExqE7X6640g7G0+vufM087U4kqtqywrGA0jEMSZ1RUXCv5+159TEM4ja6wtk4I7&#10;OUiT3sccY21vvKPr3hcihLCLUUHpfRNL6bKSDLqhbYgDl9vWoA+wLaRu8RbCTS3HUfQtDVYcGkps&#10;aFlSdtpfjILV0dfdGe/jx0++XeUHu7SLr0qpQb9bzEB46vy/+O3e6DB/Aq9fwgE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57sfwQAAANsAAAAPAAAAAAAAAAAAAAAA&#10;AKECAABkcnMvZG93bnJldi54bWxQSwUGAAAAAAQABAD5AAAAjwMAAAAA&#10;" strokecolor="#4a7ebb"/>
                      <v:line id="直線コネクタ 17" o:spid="_x0000_s1031" style="position:absolute;flip:x y;visibility:visible;mso-wrap-style:square" from="9191,23288" to="11422,2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cPhcIAAADbAAAADwAAAGRycy9kb3ducmV2LnhtbERPTWvCQBC9F/wPywi9mU1bsJK6ShGK&#10;0pOJSnIcsmMSmp2N2dWk/fXdgtDbPN7nLNejacWNetdYVvAUxSCIS6sbrhQcDx+zBQjnkTW2lknB&#10;NzlYryYPS0y0HTilW+YrEULYJaig9r5LpHRlTQZdZDviwJ1tb9AH2FdS9ziEcNPK5zieS4MNh4Ya&#10;O9rUVH5lV6Mgtp8v+U958ttzUaQXmeY73LNSj9Px/Q2Ep9H/i+/unQ7zX+Hvl3C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cPhcIAAADbAAAADwAAAAAAAAAAAAAA&#10;AAChAgAAZHJzL2Rvd25yZXYueG1sUEsFBgAAAAAEAAQA+QAAAJADAAAAAA==&#10;" strokecolor="#4a7ebb"/>
                      <v:line id="直線コネクタ 22" o:spid="_x0000_s1032" style="position:absolute;visibility:visible;mso-wrap-style:square" from="9239,22526" to="13522,2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group id="グループ化 59" o:spid="_x0000_s1033" style="position:absolute;top:-884;width:20195;height:24991" coordorigin=",-884" coordsize="20195,24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line id="直線コネクタ 9" o:spid="_x0000_s1034" style="position:absolute;visibility:visible;mso-wrap-style:square" from="666,15287" to="666,1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iHsIAAADaAAAADwAAAGRycy9kb3ducmV2LnhtbESPQWvCQBSE7wX/w/IEb3VTC1Kjq4gg&#10;9NBDTAvt8XX3mQ3Nvo3ZbRL/vSsUehxm5htmsxtdI3rqQu1ZwdM8A0Gsvam5UvDxfnx8AREissHG&#10;Mym4UoDddvKwwdz4gU/Ul7ESCcIhRwU2xjaXMmhLDsPct8TJO/vOYUyyq6TpcEhw18hFli2lw5rT&#10;gsWWDpb0T/nrFHxafCsK/R3JP3/ttamM8ZeVUrPpuF+DiDTG//Bf+9UoWMH9SroB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niHsIAAADaAAAADwAAAAAAAAAAAAAA&#10;AAChAgAAZHJzL2Rvd25yZXYueG1sUEsFBgAAAAAEAAQA+QAAAJADAAAAAA==&#10;" strokecolor="#4a7ebb"/>
                        <v:line id="直線コネクタ 12" o:spid="_x0000_s1035" style="position:absolute;visibility:visible;mso-wrap-style:square" from="10287,18573" to="10287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0eL8AAADbAAAADwAAAGRycy9kb3ducmV2LnhtbERPTYvCMBC9L/gfwgje1lQFWatRRBA8&#10;eFB3YT2OydgUm0ltotZ/b4SFvc3jfc5s0bpK3KkJpWcFg34Gglh7U3Kh4Od7/fkFIkRkg5VnUvCk&#10;AIt552OGufEP3tP9EAuRQjjkqMDGWOdSBm3JYej7mjhxZ984jAk2hTQNPlK4q+Qwy8bSYcmpwWJN&#10;K0v6crg5Bb8Wt7udPkXyo+NSm8IYf50o1eu2yymISG38F/+5NybNH8L7l3S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d0eL8AAADbAAAADwAAAAAAAAAAAAAAAACh&#10;AgAAZHJzL2Rvd25yZXYueG1sUEsFBgAAAAAEAAQA+QAAAI0DAAAAAA==&#10;" strokecolor="#4a7ebb"/>
                        <v:line id="直線コネクタ 14" o:spid="_x0000_s1036" style="position:absolute;visibility:visible;mso-wrap-style:square" from="7477,15287" to="7477,1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Jl8AAAADbAAAADwAAAGRycy9kb3ducmV2LnhtbERPTWsCMRC9F/wPYQrearYq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CSZfAAAAA2wAAAA8AAAAAAAAAAAAAAAAA&#10;oQIAAGRycy9kb3ducmV2LnhtbFBLBQYAAAAABAAEAPkAAACOAwAAAAA=&#10;" strokecolor="#4a7ebb"/>
                        <v:line id="直線コネクタ 16" o:spid="_x0000_s1037" style="position:absolute;flip:x;visibility:visible;mso-wrap-style:square" from="11430,17049" to="11434,23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AYh8IAAADbAAAADwAAAGRycy9kb3ducmV2LnhtbERPS2vCQBC+F/oflin0VjcGGkp0DUEs&#10;WOjFVA/ehuzkgdnZNLvG6K93hUJv8/E9Z5lNphMjDa61rGA+i0AQl1a3XCvY/3y+fYBwHlljZ5kU&#10;XMlBtnp+WmKq7YV3NBa+FiGEXYoKGu/7VEpXNmTQzWxPHLjKDgZ9gEMt9YCXEG46GUdRIg22HBoa&#10;7GndUHkqzkbB5ui76Rev8e27+tpUB7u2+Xur1OvLlC9AeJr8v/jPvdVhfgKPX8I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AYh8IAAADbAAAADwAAAAAAAAAAAAAA&#10;AAChAgAAZHJzL2Rvd25yZXYueG1sUEsFBgAAAAAEAAQA+QAAAJADAAAAAA==&#10;" strokecolor="#4a7ebb"/>
                        <v:group id="グループ化 58" o:spid="_x0000_s1038" style="position:absolute;top:-884;width:20195;height:24991" coordorigin=",-884" coordsize="20195,24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line id="直線コネクタ 11" o:spid="_x0000_s1039" style="position:absolute;visibility:visible;mso-wrap-style:square" from="666,18573" to="10305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qD78AAADbAAAADwAAAGRycy9kb3ducmV2LnhtbERPTYvCMBC9C/6HMMLeNHWFRatRRFjw&#10;4MFVQY9jMjbFZlKbqN1/v1kQvM3jfc5s0bpKPKgJpWcFw0EGglh7U3Kh4LD/7o9BhIhssPJMCn4p&#10;wGLe7cwwN/7JP/TYxUKkEA45KrAx1rmUQVtyGAa+Jk7cxTcOY4JNIU2DzxTuKvmZZV/SYcmpwWJN&#10;K0v6urs7BUeLm+1WnyP50WmpTWGMv02U+ui1yymISG18i1/utUnzh/D/Szp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XqD78AAADbAAAADwAAAAAAAAAAAAAAAACh&#10;AgAAZHJzL2Rvd25yZXYueG1sUEsFBgAAAAAEAAQA+QAAAI0DAAAAAA==&#10;" strokecolor="#4a7ebb"/>
                          <v:line id="直線コネクタ 15" o:spid="_x0000_s1040" style="position:absolute;visibility:visible;mso-wrap-style:square" from="7477,17002" to="11431,1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sDMAAAADbAAAADwAAAGRycy9kb3ducmV2LnhtbERPTWsCMRC9F/wPYQrearaK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O7AzAAAAA2wAAAA8AAAAAAAAAAAAAAAAA&#10;oQIAAGRycy9kb3ducmV2LnhtbFBLBQYAAAAABAAEAPkAAACOAwAAAAA=&#10;" strokecolor="#4a7ebb"/>
                          <v:group id="グループ化 45" o:spid="_x0000_s1041" style="position:absolute;top:-884;width:20195;height:24991" coordorigin=",-884" coordsize="20195,24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rect id="正方形/長方形 1" o:spid="_x0000_s1042" style="position:absolute;top:4524;width:20182;height:10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uF8AA&#10;AADaAAAADwAAAGRycy9kb3ducmV2LnhtbERPTWvCQBC9F/oflin0Vjf1UDS6iliEXlpozEFvQ3bc&#10;BHdnQ3YT4793BcHT8Hifs1yPzoqButB4VvA5yUAQV143bBSU+93HDESIyBqtZ1JwpQDr1evLEnPt&#10;L/xPQxGNSCEcclRQx9jmUoaqJodh4lvixJ185zAm2BmpO7ykcGflNMu+pMOGU0ONLW1rqs5F7xR8&#10;/5r5cLBltHwae2mOfVHM/5R6fxs3CxCRxvgUP9w/Os2H+yv3K1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4uF8AAAADaAAAADwAAAAAAAAAAAAAAAACYAgAAZHJzL2Rvd25y&#10;ZXYueG1sUEsFBgAAAAAEAAQA9QAAAIUDAAAAAA==&#10;" fillcolor="window" strokecolor="#f79646" strokeweight="2pt"/>
                            <v:rect id="正方形/長方形 2" o:spid="_x0000_s1043" style="position:absolute;top:4524;width:1565;height:10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ZXsEA&#10;AADaAAAADwAAAGRycy9kb3ducmV2LnhtbESPQYvCMBSE7wv+h/AEL4umKohUo6igyB6EVS/ens2z&#10;LTYvJYm2/vuNIOxxmJlvmPmyNZV4kvOlZQXDQQKCOLO65FzB+bTtT0H4gKyxskwKXuRhueh8zTHV&#10;tuFfeh5DLiKEfYoKihDqVEqfFWTQD2xNHL2bdQZDlC6X2mET4aaSoySZSIMlx4UCa9oUlN2PD6Pg&#10;uru4zXQ93oXH9ySi7/kPHRqlet12NQMRqA3/4U97rxWM4H0l3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+WV7BAAAA2gAAAA8AAAAAAAAAAAAAAAAAmAIAAGRycy9kb3du&#10;cmV2LnhtbFBLBQYAAAAABAAEAPUAAACGAwAAAAA=&#10;" filled="f" strokecolor="red" strokeweight="2pt"/>
                            <v:rect id="正方形/長方形 3" o:spid="_x0000_s1044" style="position:absolute;left:6694;top:6013;width:1358;height:7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8xcEA&#10;AADaAAAADwAAAGRycy9kb3ducmV2LnhtbESPQYvCMBSE74L/ITzBi2iqgkjXKKugiAdBdy/e3jZv&#10;22LzUpJo6783guBxmJlvmMWqNZW4k/OlZQXjUQKCOLO65FzB7892OAfhA7LGyjIpeJCH1bLbWWCq&#10;bcMnup9DLiKEfYoKihDqVEqfFWTQj2xNHL1/6wyGKF0utcMmwk0lJ0kykwZLjgsF1rQpKLueb0bB&#10;3+7iNvP1dBdug1lEX/MDHRul+r32+wtEoDZ8wu/2XiuYwu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/MXBAAAA2gAAAA8AAAAAAAAAAAAAAAAAmAIAAGRycy9kb3du&#10;cmV2LnhtbFBLBQYAAAAABAAEAPUAAACGAwAAAAA=&#10;" filled="f" strokecolor="red" strokeweight="2pt"/>
                            <v:rect id="正方形/長方形 4" o:spid="_x0000_s1045" style="position:absolute;left:8048;top:8524;width:12111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0vdMIA&#10;AADaAAAADwAAAGRycy9kb3ducmV2LnhtbESPQYvCMBSE74L/IbyFvYimLiKlGmUVBG9a9aC3R/Ns&#10;qs1LabLa/fdGWNjjMDPfMPNlZ2vxoNZXjhWMRwkI4sLpiksFp+NmmILwAVlj7ZgU/JKH5aLfm2Om&#10;3ZNzehxCKSKEfYYKTAhNJqUvDFn0I9cQR+/qWoshyraUusVnhNtafiXJVFqsOC4YbGhtqLgffqyC&#10;/SUvsDlPxybN91taDXblbbJT6vOj+56BCNSF//Bfe6sVTOB9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S90wgAAANoAAAAPAAAAAAAAAAAAAAAAAJgCAABkcnMvZG93&#10;bnJldi54bWxQSwUGAAAAAAQABAD1AAAAhwMAAAAA&#10;" filled="f" strokecolor="#00b050" strokeweight="2pt"/>
                            <v:rect id="正方形/長方形 5" o:spid="_x0000_s1046" style="position:absolute;top:20812;width:9226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T68QA&#10;AADaAAAADwAAAGRycy9kb3ducmV2LnhtbESPQWsCMRSE70L/Q3iF3jSroN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E+vEAAAA2gAAAA8AAAAAAAAAAAAAAAAAmAIAAGRycy9k&#10;b3ducmV2LnhtbFBLBQYAAAAABAAEAPUAAACJAwAAAAA=&#10;" fillcolor="#4f81bd" strokecolor="#385d8a" strokeweight="2pt"/>
                            <v:rect id="正方形/長方形 6" o:spid="_x0000_s1047" style="position:absolute;left:666;top:21621;width:403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AncQA&#10;AADaAAAADwAAAGRycy9kb3ducmV2LnhtbESPT2vCQBTE70K/w/IKvUjdtGjQNKsYUei1aSkeH9nX&#10;/Gn2bciuJvrpuwXB4zAzv2HSzWhacabe1ZYVvMwiEMSF1TWXCr4+D89LEM4ja2wtk4ILOdisHyYp&#10;JtoO/EHn3JciQNglqKDyvkukdEVFBt3MdsTB+7G9QR9kX0rd4xDgppWvURRLgzWHhQo72lVU/OYn&#10;o2DaXpsm21O2nMvj4jtfbemaDUo9PY7bNxCeRn8P39rvWkEM/1fC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wJ3EAAAA2gAAAA8AAAAAAAAAAAAAAAAAmAIAAGRycy9k&#10;b3ducmV2LnhtbFBLBQYAAAAABAAEAPUAAACJAwAAAAA=&#10;" fillcolor="windowText" strokeweight="2pt"/>
                            <v:oval id="円/楕円 7" o:spid="_x0000_s1048" style="position:absolute;left:5524;top:21240;width:1071;height: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aIcUA&#10;AADaAAAADwAAAGRycy9kb3ducmV2LnhtbESPQWvCQBSE7wX/w/IKvYjZWEqVNKuooPRQD1UP9faS&#10;fSap2bchuybpv+8WhB6HmfmGSZeDqUVHrassK5hGMQji3OqKCwWn43YyB+E8ssbaMin4IQfLxegh&#10;xUTbnj+pO/hCBAi7BBWU3jeJlC4vyaCLbEMcvIttDfog20LqFvsAN7V8juNXabDisFBiQ5uS8uvh&#10;ZgKFz+PsY0Pf5/3LJdtpytZf45lST4/D6g2Ep8H/h+/td61gBn9Xw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VohxQAAANoAAAAPAAAAAAAAAAAAAAAAAJgCAABkcnMv&#10;ZG93bnJldi54bWxQSwUGAAAAAAQABAD1AAAAigMAAAAA&#10;" fillcolor="windowText" strokeweight="2pt"/>
                            <v:oval id="円/楕円 8" o:spid="_x0000_s1049" style="position:absolute;left:7000;top:21240;width:107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OU8UA&#10;AADaAAAADwAAAGRycy9kb3ducmV2LnhtbESPsW7CQAyGd6S+w8mVuqByaYWgSjkQILVigIG0Q9mc&#10;nEnS5nxR7grh7fGAxGj9/j/7my1616gTdaH2bOBllIAiLrytuTTw/fXx/AYqRGSLjWcycKEAi/nD&#10;YIap9Wfe0ymLpRIIhxQNVDG2qdahqMhhGPmWWLKj7xxGGbtS2w7PAneNfk2SiXZYs1yosKV1RcVf&#10;9u+Ewodhvl3T72E3PuaflvLVz3BqzNNjv3wHFamP9+Vbe2MNyK+iIhq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s5TxQAAANoAAAAPAAAAAAAAAAAAAAAAAJgCAABkcnMv&#10;ZG93bnJldi54bWxQSwUGAAAAAAQABAD1AAAAigMAAAAA&#10;" fillcolor="windowText" strokeweight="2pt"/>
                            <v:line id="直線コネクタ 20" o:spid="_x0000_s1050" style="position:absolute;flip:y;visibility:visible;mso-wrap-style:square" from="13477,2714" to="15300,4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直線コネクタ 21" o:spid="_x0000_s1051" style="position:absolute;visibility:visible;mso-wrap-style:square" from="13477,11430" to="15287,1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    <v:line id="直線コネクタ 23" o:spid="_x0000_s1052" style="position:absolute;flip:y;visibility:visible;mso-wrap-style:square" from="666,2714" to="3384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直線コネクタ 24" o:spid="_x0000_s1053" style="position:absolute;flip:x y;visibility:visible;mso-wrap-style:square" from="3380,2714" to="7298,6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MNs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4i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TDbDAAAA2wAAAA8AAAAAAAAAAAAA&#10;AAAAoQIAAGRycy9kb3ducmV2LnhtbFBLBQYAAAAABAAEAPkAAACRAwAAAAA=&#10;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テキスト ボックス 25" o:spid="_x0000_s1054" type="#_x0000_t202" style="position:absolute;left:12287;top:21002;width:60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Yy8QA&#10;AADbAAAADwAAAGRycy9kb3ducmV2LnhtbESPT2vCQBTE70K/w/IK3nSjYLDRVURUKnipVfD4zD7z&#10;x+zbkN3G9Nt3hYLHYWZ+w8yXnalES40rLCsYDSMQxKnVBWcKTt/bwRSE88gaK8uk4JccLBdvvTkm&#10;2j74i9qjz0SAsEtQQe59nUjp0pwMuqGtiYN3s41BH2STSd3gI8BNJcdRFEuDBYeFHGta55Tejz9G&#10;AZZlddqZ6Irx9LJpz4d9XH7sleq/d6sZCE+df4X/259awXgCz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/mMvEAAAA2wAAAA8AAAAAAAAAAAAAAAAAmAIAAGRycy9k&#10;b3ducmV2LnhtbFBLBQYAAAAABAAEAPUAAACJAwAAAAA=&#10;" fillcolor="window" strokeweight=".5pt">
                              <v:stroke dashstyle="dash"/>
                              <v:textbox>
                                <w:txbxContent>
                                  <w:p w:rsidR="00987B82" w:rsidRDefault="00987B82" w:rsidP="00987B82">
                                    <w:r>
                                      <w:rPr>
                                        <w:rFonts w:hint="eastAsia"/>
                                      </w:rPr>
                                      <w:t>測定器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6" o:spid="_x0000_s1055" type="#_x0000_t202" style="position:absolute;left:15287;top:17049;width:4696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GvMMA&#10;AADbAAAADwAAAGRycy9kb3ducmV2LnhtbESPS4vCQBCE7wv+h6GFva0TPQQ3OoqIisJefIHHNtPm&#10;YaYnZMaY/fc7woLHoqq+oqbzzlSipcYVlhUMBxEI4tTqgjMFp+P6awzCeWSNlWVS8EsO5rPexxQT&#10;bZ+8p/bgMxEg7BJUkHtfJ1K6NCeDbmBr4uDdbGPQB9lkUjf4DHBTyVEUxdJgwWEhx5qWOaX3w8Mo&#10;wLKsThsTXTEeX1bt+WcXl987pT773WICwlPn3+H/9lYrGMXw+h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0GvMMAAADbAAAADwAAAAAAAAAAAAAAAACYAgAAZHJzL2Rv&#10;d25yZXYueG1sUEsFBgAAAAAEAAQA9QAAAIgDAAAAAA==&#10;" fillcolor="window" strokeweight=".5pt">
                              <v:stroke dashstyle="dash"/>
                              <v:textbox>
                                <w:txbxContent>
                                  <w:p w:rsidR="00987B82" w:rsidRDefault="00987B82" w:rsidP="00987B82">
                                    <w:r>
                                      <w:rPr>
                                        <w:rFonts w:hint="eastAsia"/>
                                      </w:rPr>
                                      <w:t>試料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7" o:spid="_x0000_s1056" type="#_x0000_t202" style="position:absolute;left:15335;top:-423;width:4860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jJ8QA&#10;AADbAAAADwAAAGRycy9kb3ducmV2LnhtbESPzWvCQBTE74L/w/KE3nRTD1Gjq5TSFgUvfoHHZ/aZ&#10;D7NvQ3Yb0/++Kwgeh5n5DbNYdaYSLTWusKzgfRSBIE6tLjhTcDx8D6cgnEfWWFkmBX/kYLXs9xaY&#10;aHvnHbV7n4kAYZeggtz7OpHSpTkZdCNbEwfvahuDPsgmk7rBe4CbSo6jKJYGCw4LOdb0mVN62/8a&#10;BViW1fHHRBeMp+ev9rTdxOVso9TboPuYg/DU+Vf42V5rBeMJPL6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oyfEAAAA2wAAAA8AAAAAAAAAAAAAAAAAmAIAAGRycy9k&#10;b3ducmV2LnhtbFBLBQYAAAAABAAEAPUAAACJAwAAAAA=&#10;" fillcolor="window" strokeweight=".5pt">
                              <v:stroke dashstyle="dash"/>
                              <v:textbox>
                                <w:txbxContent>
                                  <w:p w:rsidR="00987B82" w:rsidRDefault="00987B82" w:rsidP="00987B82">
                                    <w:r>
                                      <w:rPr>
                                        <w:rFonts w:hint="eastAsia"/>
                                      </w:rPr>
                                      <w:t>台座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8" o:spid="_x0000_s1057" type="#_x0000_t202" style="position:absolute;left:853;top:-884;width:4861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43Vb8A&#10;AADbAAAADwAAAGRycy9kb3ducmV2LnhtbERPy4rCMBTdC/5DuII7TXVRnI5RBlFRcOMLXN5p7vRh&#10;c1OaWOvfm4Uwy8N5z5edqURLjSssK5iMIxDEqdUFZwou581oBsJ5ZI2VZVLwIgfLRb83x0TbJx+p&#10;PflMhBB2CSrIva8TKV2ak0E3tjVx4P5sY9AH2GRSN/gM4aaS0yiKpcGCQ0OONa1ySu+nh1GAZVld&#10;tib6xXh2W7fXwz4uv/ZKDQfdzzcIT53/F3/cO61gG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/jdVvwAAANsAAAAPAAAAAAAAAAAAAAAAAJgCAABkcnMvZG93bnJl&#10;di54bWxQSwUGAAAAAAQABAD1AAAAhAMAAAAA&#10;" fillcolor="window" strokeweight=".5pt">
                              <v:stroke dashstyle="dash"/>
                              <v:textbox>
                                <w:txbxContent>
                                  <w:p w:rsidR="00987B82" w:rsidRDefault="00987B82" w:rsidP="00987B82">
                                    <w:r>
                                      <w:rPr>
                                        <w:rFonts w:hint="eastAsia"/>
                                      </w:rPr>
                                      <w:t>極板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9" o:spid="_x0000_s1058" type="#_x0000_t202" style="position:absolute;left:2857;top:6667;width:263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            <v:textbox>
                                <w:txbxContent>
                                  <w:p w:rsidR="00987B82" w:rsidRPr="00F43F0B" w:rsidRDefault="00F43F0B" w:rsidP="00987B82">
                                    <w:pPr>
                                      <w:rPr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59" type="#_x0000_t32" style="position:absolute;left:1524;top:9858;width:50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E6MMAAADbAAAADwAAAGRycy9kb3ducmV2LnhtbESPQWvDMAyF74P9B6NBb6vTFsrI6oQS&#10;GGysOyzb7iJWk7SxHGI3Sf/9dCj0JvGe3vu0y2fXqZGG0Ho2sFomoIgrb1uuDfz+vD2/gAoR2WLn&#10;mQxcKUCePT7sMLV+4m8ay1grCeGQooEmxj7VOlQNOQxL3xOLdvSDwyjrUGs74CThrtPrJNlqhy1L&#10;Q4M9FQ1V5/LiDBSb8YB/ZVGMq2lLX58R59MHGrN4mvevoCLN8W6+Xb9bwRdY+UUG0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xOjDAAAA2wAAAA8AAAAAAAAAAAAA&#10;AAAAoQIAAGRycy9kb3ducmV2LnhtbFBLBQYAAAAABAAEAPkAAACRAwAAAAA=&#10;">
                      <v:stroke startarrow="open" endarrow="open"/>
                    </v:shape>
                  </v:group>
                  <v:group id="グループ化 63" o:spid="_x0000_s1060" style="position:absolute;left:2932;top:6124;width:2572;height:3658" coordsize="257175,36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group id="グループ化 36" o:spid="_x0000_s1061" style="position:absolute;left:133350;top:19050;width:123825;height:333375" coordsize="312103,508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line id="直線コネクタ 19" o:spid="_x0000_s1062" style="position:absolute;flip:x;visibility:visible;mso-wrap-style:square" from="0,0" to="154940,508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      <v:line id="直線コネクタ 35" o:spid="_x0000_s1063" style="position:absolute;flip:x;visibility:visible;mso-wrap-style:square" from="157163,0" to="312103,508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YMcMAAADbAAAADwAAAGRycy9kb3ducmV2LnhtbESP0WoCMRRE3wv9h3ALvtWstoquRqmC&#10;UHyRWj/gsrluFjc32yTVdb/eCIKPw8ycYebL1tbiTD5UjhUM+hkI4sLpiksFh9/N+wREiMgaa8ek&#10;4EoBlovXlznm2l34h877WIoE4ZCjAhNjk0sZCkMWQ981xMk7Om8xJulLqT1eEtzWcphlY2mx4rRg&#10;sKG1oeK0/7cK6i4euulqbbrs7/Oqd7ux86OtUr239msGIlIbn+FH+1sr+BjB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+WDHDAAAA2wAAAA8AAAAAAAAAAAAA&#10;AAAAoQIAAGRycy9kb3ducmV2LnhtbFBLBQYAAAAABAAEAPkAAACRAwAAAAA=&#10;" strokecolor="black [3213]"/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2" o:spid="_x0000_s1064" type="#_x0000_t75" style="position:absolute;width:152400;height:36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3rc3DAAAA2wAAAA8AAABkcnMvZG93bnJldi54bWxEj9FqAjEURN8L/kO4gm81q6CVrVF0Qa0I&#10;hWo/4LK53Szd3CxJ1LVfbwShj8PMnGHmy8424kI+1I4VjIYZCOLS6ZorBd+nzesMRIjIGhvHpOBG&#10;AZaL3sscc+2u/EWXY6xEgnDIUYGJsc2lDKUhi2HoWuLk/ThvMSbpK6k9XhPcNnKcZVNpsea0YLCl&#10;wlD5ezxbBZN95nml/z4PdrI74NvWrIvCKDXod6t3EJG6+B9+tj+0gukYHl/SD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etzcMAAADbAAAADwAAAAAAAAAAAAAAAACf&#10;AgAAZHJzL2Rvd25yZXYueG1sUEsFBgAAAAAEAAQA9wAAAI8DAAAAAA==&#10;">
                      <v:imagedata r:id="rId10" o:title=""/>
                      <v:path arrowok="t"/>
                    </v:shape>
                  </v:group>
                  <v:shape id="図 65" o:spid="_x0000_s1065" type="#_x0000_t75" style="position:absolute;left:345;top:6211;width:2743;height:3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Wxd3EAAAA2wAAAA8AAABkcnMvZG93bnJldi54bWxEj0FrwkAUhO8F/8PyCr3VTQWtRFcRoeJJ&#10;m6jg8ZF9JsHs23R3q9Ff7xYKHoeZ+YaZzjvTiAs5X1tW8NFPQBAXVtdcKtjvvt7HIHxA1thYJgU3&#10;8jCf9V6mmGp75YwueShFhLBPUUEVQptK6YuKDPq+bYmjd7LOYIjSlVI7vEa4aeQgSUbSYM1xocKW&#10;lhUV5/zXKDg03/l4fT+vjpvP4Tbbnlz2s3BKvb12iwmIQF14hv/ba61gNIS/L/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Wxd3EAAAA2wAAAA8AAAAAAAAAAAAAAAAA&#10;nwIAAGRycy9kb3ducmV2LnhtbFBLBQYAAAAABAAEAPcAAACQAwAAAAA=&#10;">
                    <v:imagedata r:id="rId11" o:title=""/>
                    <v:path arrowok="t"/>
                  </v:shape>
                  <v:line id="直線コネクタ 67" o:spid="_x0000_s1066" style="position:absolute;visibility:visible;mso-wrap-style:square" from="7418,5089" to="25618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F0UsUAAADbAAAADwAAAGRycy9kb3ducmV2LnhtbESP3WrCQBSE7wu+w3KE3tWNpaikbkSF&#10;QkEoaIq0d6fZkx/Mng2725i8fVcQejnMzDfMejOYVvTkfGNZwXyWgCAurG64UvCZvz2tQPiArLG1&#10;TApG8rDJJg9rTLW98pH6U6hEhLBPUUEdQpdK6YuaDPqZ7YijV1pnMETpKqkdXiPctPI5SRbSYMNx&#10;ocaO9jUVl9OvUXCe/3ztZP+tc3YvY/IxHsq8Oyj1OB22ryACDeE/fG+/awWLJdy+xB8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F0UsUAAADbAAAADwAAAAAAAAAA&#10;AAAAAAChAgAAZHJzL2Rvd25yZXYueG1sUEsFBgAAAAAEAAQA+QAAAJMDAAAAAA==&#10;" strokecolor="#f79646 [3209]" strokeweight="2.25pt"/>
                  <v:line id="直線コネクタ 68" o:spid="_x0000_s1067" style="position:absolute;visibility:visible;mso-wrap-style:square" from="7418,12163" to="25740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7gIMAAAADbAAAADwAAAGRycy9kb3ducmV2LnhtbERPTYvCMBC9C/sfwizsTVNlEalGcReE&#10;BUHQiuhtbMa22ExKkq3tvzcHwePjfS9WnalFS85XlhWMRwkI4tzqigsFx2wznIHwAVljbZkU9ORh&#10;tfwYLDDV9sF7ag+hEDGEfYoKyhCaVEqfl2TQj2xDHLmbdQZDhK6Q2uEjhptaTpJkKg1WHBtKbOi3&#10;pPx++DcKTuPr+Ue2F52x++6TXb+9Zc1Wqa/Pbj0HEagLb/HL/acVTOPY+CX+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O4CDAAAAA2wAAAA8AAAAAAAAAAAAAAAAA&#10;oQIAAGRycy9kb3ducmV2LnhtbFBLBQYAAAAABAAEAPkAAACOAwAAAAA=&#10;" strokecolor="#f79646 [3209]" strokeweight="2.25pt"/>
                  <v:line id="直線コネクタ 69" o:spid="_x0000_s1068" style="position:absolute;flip:y;visibility:visible;mso-wrap-style:square" from="1716,1469" to="2440,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9KcMAAADbAAAADwAAAGRycy9kb3ducmV2LnhtbESP0WoCMRRE3wv+Q7iCbzVrsUtdjWIF&#10;QfoitX7AZXPdLG5u1iTqul9vCoU+DjNzhlmsOtuIG/lQO1YwGWcgiEuna64UHH+2rx8gQkTW2Dgm&#10;BQ8KsFoOXhZYaHfnb7odYiUShEOBCkyMbSFlKA1ZDGPXEifv5LzFmKSvpPZ4T3DbyLcsy6XFmtOC&#10;wZY2hsrz4WoVNH089rPPjemzy/Sh9/vc+fcvpUbDbj0HEamL/+G/9k4ryGfw+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AfSnDAAAA2wAAAA8AAAAAAAAAAAAA&#10;AAAAoQIAAGRycy9kb3ducmV2LnhtbFBLBQYAAAAABAAEAPkAAACRAwAAAAA=&#10;" strokecolor="black [3213]"/>
                  <v:shape id="テキスト ボックス 70" o:spid="_x0000_s1069" type="#_x0000_t202" style="position:absolute;top:-1052;width:488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UTsAA&#10;AADbAAAADwAAAGRycy9kb3ducmV2LnhtbERPy4rCMBTdD/gP4QruxlQXHa1GEVEZwc34AJfX5tqH&#10;zU1pMrXz92Yx4PJw3vNlZyrRUuMKywpGwwgEcWp1wZmC82n7OQHhPLLGyjIp+CMHy0XvY46Jtk/+&#10;ofboMxFC2CWoIPe+TqR0aU4G3dDWxIG728agD7DJpG7wGcJNJcdRFEuDBYeGHGta55Q+jr9GAZZl&#10;dd6Z6Ibx5LppL4d9XE73Sg363WoGwlPn3+J/97dW8BXWhy/h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sUTsAAAADbAAAADwAAAAAAAAAAAAAAAACYAgAAZHJzL2Rvd25y&#10;ZXYueG1sUEsFBgAAAAAEAAQA9QAAAIUDAAAAAA==&#10;" fillcolor="window" strokeweight=".5pt">
                    <v:stroke dashstyle="dash"/>
                    <v:textbox>
                      <w:txbxContent>
                        <w:p w:rsidR="00FF2D0E" w:rsidRDefault="00FF2D0E" w:rsidP="00FF2D0E">
                          <w:r>
                            <w:rPr>
                              <w:rFonts w:hint="eastAsia"/>
                            </w:rPr>
                            <w:t>バネ</w:t>
                          </w:r>
                        </w:p>
                      </w:txbxContent>
                    </v:textbox>
                  </v:shape>
                </v:group>
                <v:rect id="正方形/長方形 78" o:spid="_x0000_s1070" style="position:absolute;left:381;top:3810;width:26220;height:11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q58IA&#10;AADbAAAADwAAAGRycy9kb3ducmV2LnhtbERPz2vCMBS+C/sfwhvsIprOw5RqKjJwloGCbh68PZrX&#10;pqx5CU2m3X+/HASPH9/v1XqwnbhSH1rHCl6nGQjiyumWGwXfX9vJAkSIyBo7x6TgjwKsi6fRCnPt&#10;bnyk6yk2IoVwyFGBidHnUobKkMUwdZ44cbXrLcYE+0bqHm8p3HZylmVv0mLLqcGgp3dD1c/p1yrY&#10;7sx4Iz/3Z1+GQ21npf/YjS9KvTwPmyWISEN8iO/uUiuYp7Hp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2rnwgAAANsAAAAPAAAAAAAAAAAAAAAAAJgCAABkcnMvZG93&#10;bnJldi54bWxQSwUGAAAAAAQABAD1AAAAhwMAAAAA&#10;" filled="f" strokecolor="black [3213]" strokeweight="2pt"/>
                <v:shape id="テキスト ボックス 79" o:spid="_x0000_s1071" type="#_x0000_t202" style="position:absolute;left:381;top:16859;width:4945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908UA&#10;AADbAAAADwAAAGRycy9kb3ducmV2LnhtbESPT2vCQBTE7wW/w/IK3uqmHlITsxERWyr0UmvB4zP7&#10;zB+zb0N2jem37xYKHoeZ+Q2TrUbTioF6V1tW8DyLQBAXVtdcKjh8vT4tQDiPrLG1TAp+yMEqnzxk&#10;mGp7408a9r4UAcIuRQWV910qpSsqMuhmtiMO3tn2Bn2QfSl1j7cAN62cR1EsDdYcFirsaFNRcdlf&#10;jQJsmvbwZqITxovjdvj+2MVNslNq+jiulyA8jf4e/m+/awUvCfx9C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b3TxQAAANsAAAAPAAAAAAAAAAAAAAAAAJgCAABkcnMv&#10;ZG93bnJldi54bWxQSwUGAAAAAAQABAD1AAAAigMAAAAA&#10;" fillcolor="window" strokeweight=".5pt">
                  <v:stroke dashstyle="dash"/>
                  <v:textbox>
                    <w:txbxContent>
                      <w:p w:rsidR="006C49E2" w:rsidRDefault="006C49E2" w:rsidP="006C49E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セル</w:t>
                        </w:r>
                      </w:p>
                    </w:txbxContent>
                  </v:textbox>
                </v:shape>
                <v:line id="直線コネクタ 80" o:spid="_x0000_s1072" style="position:absolute;flip:x;visibility:visible;mso-wrap-style:square" from="3143,15195" to="4373,1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s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ff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NjJOwQAAANsAAAAPAAAAAAAAAAAAAAAA&#10;AKECAABkcnMvZG93bnJldi54bWxQSwUGAAAAAAQABAD5AAAAjwMAAAAA&#10;" strokecolor="black [3213]"/>
                <w10:wrap anchorx="margin"/>
              </v:group>
            </w:pict>
          </mc:Fallback>
        </mc:AlternateContent>
      </w:r>
    </w:p>
    <w:p w:rsidR="00987B82" w:rsidRPr="00A40ADC" w:rsidRDefault="00987B82" w:rsidP="00E43C7A">
      <w:pPr>
        <w:jc w:val="center"/>
        <w:rPr>
          <w:rFonts w:asciiTheme="minorEastAsia" w:hAnsiTheme="minorEastAsia"/>
          <w:noProof/>
          <w:szCs w:val="20"/>
        </w:rPr>
      </w:pPr>
    </w:p>
    <w:p w:rsidR="00987B82" w:rsidRDefault="00987B82" w:rsidP="00987B82"/>
    <w:p w:rsidR="00987B82" w:rsidRPr="00063187" w:rsidRDefault="003863FA" w:rsidP="00987B82">
      <w:r w:rsidRPr="006D749E"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AA45FE4" wp14:editId="5EFF686C">
                <wp:simplePos x="0" y="0"/>
                <wp:positionH relativeFrom="column">
                  <wp:posOffset>2047875</wp:posOffset>
                </wp:positionH>
                <wp:positionV relativeFrom="paragraph">
                  <wp:posOffset>140970</wp:posOffset>
                </wp:positionV>
                <wp:extent cx="447675" cy="323850"/>
                <wp:effectExtent l="0" t="0" r="0" b="0"/>
                <wp:wrapTight wrapText="bothSides">
                  <wp:wrapPolygon edited="0">
                    <wp:start x="2757" y="0"/>
                    <wp:lineTo x="2757" y="20329"/>
                    <wp:lineTo x="18383" y="20329"/>
                    <wp:lineTo x="18383" y="0"/>
                    <wp:lineTo x="2757" y="0"/>
                  </wp:wrapPolygon>
                </wp:wrapTight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9E" w:rsidRPr="006D749E" w:rsidRDefault="003863F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5FE4" id="テキスト ボックス 2" o:spid="_x0000_s1073" type="#_x0000_t202" style="position:absolute;left:0;text-align:left;margin-left:161.25pt;margin-top:11.1pt;width:35.25pt;height:25.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" filled="f" stroked="f">
                <v:textbox>
                  <w:txbxContent>
                    <w:p w:rsidR="006D749E" w:rsidRPr="006D749E" w:rsidRDefault="003863FA">
                      <w:pPr>
                        <w:rPr>
                          <w:rFonts w:hint="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  <w:r w:rsidR="00987B8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55D2BA" wp14:editId="0281D4BC">
                <wp:simplePos x="0" y="0"/>
                <wp:positionH relativeFrom="column">
                  <wp:posOffset>130827</wp:posOffset>
                </wp:positionH>
                <wp:positionV relativeFrom="paragraph">
                  <wp:posOffset>1616006</wp:posOffset>
                </wp:positionV>
                <wp:extent cx="0" cy="0"/>
                <wp:effectExtent l="0" t="0" r="0" b="0"/>
                <wp:wrapNone/>
                <wp:docPr id="10" name="カギ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9F88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0" o:spid="_x0000_s1026" type="#_x0000_t34" style="position:absolute;left:0;text-align:left;margin-left:10.3pt;margin-top:127.25pt;width:0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" strokecolor="#4a7ebb"/>
            </w:pict>
          </mc:Fallback>
        </mc:AlternateContent>
      </w:r>
    </w:p>
    <w:p w:rsidR="00987B82" w:rsidRPr="00987B82" w:rsidRDefault="006D749E" w:rsidP="00987B82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CAD563" wp14:editId="05690D70">
                <wp:simplePos x="0" y="0"/>
                <wp:positionH relativeFrom="column">
                  <wp:posOffset>1677468</wp:posOffset>
                </wp:positionH>
                <wp:positionV relativeFrom="paragraph">
                  <wp:posOffset>160020</wp:posOffset>
                </wp:positionV>
                <wp:extent cx="1205865" cy="0"/>
                <wp:effectExtent l="38100" t="76200" r="13335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9A2" id="直線矢印コネクタ 30" o:spid="_x0000_s1026" type="#_x0000_t32" style="position:absolute;left:0;text-align:left;margin-left:132.1pt;margin-top:12.6pt;width:94.95pt;height: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" strokecolor="black [3213]">
                <v:stroke startarrow="block" endarrow="block"/>
              </v:shape>
            </w:pict>
          </mc:Fallback>
        </mc:AlternateContent>
      </w:r>
      <w:r w:rsidRPr="006D749E"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3119" behindDoc="0" locked="0" layoutInCell="1" allowOverlap="1" wp14:anchorId="2E56F2FF" wp14:editId="58B4E5A5">
                <wp:simplePos x="0" y="0"/>
                <wp:positionH relativeFrom="column">
                  <wp:posOffset>2076450</wp:posOffset>
                </wp:positionH>
                <wp:positionV relativeFrom="paragraph">
                  <wp:posOffset>5715</wp:posOffset>
                </wp:positionV>
                <wp:extent cx="142875" cy="2381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9E" w:rsidRDefault="006D749E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F2FF" id="_x0000_s1074" type="#_x0000_t202" style="position:absolute;left:0;text-align:left;margin-left:163.5pt;margin-top:.45pt;width:11.25pt;height:18.75pt;z-index:2516531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" stroked="f">
                <v:textbox>
                  <w:txbxContent>
                    <w:p w:rsidR="006D749E" w:rsidRDefault="006D749E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3E27" w:rsidRDefault="004C3E27" w:rsidP="006E1A4A">
      <w:pPr>
        <w:rPr>
          <w:rFonts w:asciiTheme="minorEastAsia" w:hAnsiTheme="minorEastAsia"/>
          <w:szCs w:val="20"/>
        </w:rPr>
      </w:pPr>
    </w:p>
    <w:p w:rsidR="00987B82" w:rsidRDefault="00987B82" w:rsidP="006E1A4A">
      <w:pPr>
        <w:rPr>
          <w:rFonts w:asciiTheme="majorEastAsia" w:eastAsiaTheme="majorEastAsia" w:hAnsiTheme="majorEastAsia"/>
          <w:szCs w:val="20"/>
        </w:rPr>
      </w:pPr>
    </w:p>
    <w:p w:rsidR="00987B82" w:rsidRDefault="00987B82" w:rsidP="006E1A4A">
      <w:pPr>
        <w:rPr>
          <w:rFonts w:asciiTheme="majorEastAsia" w:eastAsiaTheme="majorEastAsia" w:hAnsiTheme="majorEastAsia"/>
          <w:szCs w:val="20"/>
        </w:rPr>
      </w:pPr>
    </w:p>
    <w:p w:rsidR="00987B82" w:rsidRDefault="00987B82" w:rsidP="00E43C7A">
      <w:pPr>
        <w:rPr>
          <w:rFonts w:asciiTheme="majorEastAsia" w:eastAsiaTheme="majorEastAsia" w:hAnsiTheme="majorEastAsia"/>
          <w:szCs w:val="20"/>
        </w:rPr>
      </w:pPr>
    </w:p>
    <w:p w:rsidR="00987B82" w:rsidRDefault="00987B82" w:rsidP="00E43C7A">
      <w:pPr>
        <w:jc w:val="center"/>
        <w:rPr>
          <w:rFonts w:asciiTheme="majorEastAsia" w:eastAsiaTheme="majorEastAsia" w:hAnsiTheme="majorEastAsia"/>
          <w:szCs w:val="20"/>
        </w:rPr>
      </w:pPr>
    </w:p>
    <w:p w:rsidR="00987B82" w:rsidRDefault="00987B82" w:rsidP="006E1A4A">
      <w:pPr>
        <w:rPr>
          <w:rFonts w:asciiTheme="majorEastAsia" w:eastAsiaTheme="majorEastAsia" w:hAnsiTheme="majorEastAsia"/>
          <w:szCs w:val="20"/>
        </w:rPr>
      </w:pPr>
    </w:p>
    <w:p w:rsidR="00E43C7A" w:rsidRDefault="00E43C7A" w:rsidP="006E1A4A">
      <w:pPr>
        <w:rPr>
          <w:rFonts w:asciiTheme="majorEastAsia" w:eastAsiaTheme="majorEastAsia" w:hAnsiTheme="majorEastAsia"/>
          <w:szCs w:val="20"/>
        </w:rPr>
      </w:pPr>
    </w:p>
    <w:p w:rsidR="00896C7C" w:rsidRDefault="00896C7C" w:rsidP="00896C7C">
      <w:pPr>
        <w:jc w:val="left"/>
        <w:rPr>
          <w:rFonts w:asciiTheme="majorEastAsia" w:eastAsiaTheme="majorEastAsia" w:hAnsiTheme="majorEastAsia"/>
          <w:szCs w:val="20"/>
        </w:rPr>
      </w:pPr>
    </w:p>
    <w:p w:rsidR="00987B82" w:rsidRDefault="009757A2" w:rsidP="009757A2">
      <w:pPr>
        <w:jc w:val="center"/>
        <w:rPr>
          <w:rFonts w:asciiTheme="minorEastAsia" w:hAnsiTheme="minorEastAsia"/>
          <w:szCs w:val="20"/>
        </w:rPr>
      </w:pPr>
      <w:r w:rsidRPr="00907AFB">
        <w:rPr>
          <w:rFonts w:asciiTheme="minorEastAsia" w:hAnsiTheme="minorEastAsia" w:hint="eastAsia"/>
          <w:szCs w:val="20"/>
        </w:rPr>
        <w:t>図-1　熱膨張測定装置</w:t>
      </w:r>
    </w:p>
    <w:p w:rsidR="00AD2195" w:rsidRDefault="00AD2195" w:rsidP="009757A2">
      <w:pPr>
        <w:jc w:val="center"/>
        <w:rPr>
          <w:rFonts w:asciiTheme="minorEastAsia" w:hAnsiTheme="minorEastAsia"/>
          <w:szCs w:val="20"/>
        </w:rPr>
      </w:pPr>
    </w:p>
    <w:p w:rsidR="007D7062" w:rsidRDefault="00E63621" w:rsidP="004428AD">
      <w:pPr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="00AF332E">
        <w:rPr>
          <w:rFonts w:asciiTheme="minorEastAsia" w:hAnsiTheme="minorEastAsia" w:hint="eastAsia"/>
          <w:szCs w:val="20"/>
        </w:rPr>
        <w:t>試料</w:t>
      </w:r>
      <w:r>
        <w:rPr>
          <w:rFonts w:asciiTheme="minorEastAsia" w:hAnsiTheme="minorEastAsia" w:hint="eastAsia"/>
          <w:szCs w:val="20"/>
        </w:rPr>
        <w:t>の</w:t>
      </w:r>
      <w:r w:rsidR="00F96A84">
        <w:rPr>
          <w:rFonts w:asciiTheme="minorEastAsia" w:hAnsiTheme="minorEastAsia" w:hint="eastAsia"/>
          <w:szCs w:val="20"/>
        </w:rPr>
        <w:t>片面に極板を接着する．</w:t>
      </w:r>
      <w:r w:rsidR="00AF332E">
        <w:rPr>
          <w:rFonts w:asciiTheme="minorEastAsia" w:hAnsiTheme="minorEastAsia" w:hint="eastAsia"/>
          <w:szCs w:val="20"/>
        </w:rPr>
        <w:t>試料</w:t>
      </w:r>
      <w:r w:rsidR="00F96A84">
        <w:rPr>
          <w:rFonts w:asciiTheme="minorEastAsia" w:hAnsiTheme="minorEastAsia" w:hint="eastAsia"/>
          <w:szCs w:val="20"/>
        </w:rPr>
        <w:t>と</w:t>
      </w:r>
      <w:r w:rsidR="004428AD">
        <w:rPr>
          <w:rFonts w:asciiTheme="minorEastAsia" w:hAnsiTheme="minorEastAsia" w:hint="eastAsia"/>
          <w:szCs w:val="20"/>
        </w:rPr>
        <w:t>図の右の</w:t>
      </w:r>
      <w:r w:rsidR="00F96A84">
        <w:rPr>
          <w:rFonts w:asciiTheme="minorEastAsia" w:hAnsiTheme="minorEastAsia" w:hint="eastAsia"/>
          <w:szCs w:val="20"/>
        </w:rPr>
        <w:t>極板は筒状の台座でおおわれている．この台座は試料と極板高さの合計よりも高いため，台座に蓋をするようにもう一つの極板を乗せ</w:t>
      </w:r>
      <w:r w:rsidR="00B17497">
        <w:rPr>
          <w:rFonts w:asciiTheme="minorEastAsia" w:hAnsiTheme="minorEastAsia" w:hint="eastAsia"/>
          <w:szCs w:val="20"/>
        </w:rPr>
        <w:t>，バネで固定しているため</w:t>
      </w:r>
      <w:r w:rsidR="00F96A84">
        <w:rPr>
          <w:rFonts w:asciiTheme="minorEastAsia" w:hAnsiTheme="minorEastAsia" w:hint="eastAsia"/>
          <w:szCs w:val="20"/>
        </w:rPr>
        <w:t>コンデンサー</w:t>
      </w:r>
      <w:r w:rsidR="00185716">
        <w:rPr>
          <w:rFonts w:asciiTheme="minorEastAsia" w:hAnsiTheme="minorEastAsia"/>
          <w:noProof/>
          <w:szCs w:val="20"/>
        </w:rPr>
        <w:lastRenderedPageBreak/>
        <w:drawing>
          <wp:anchor distT="0" distB="0" distL="114300" distR="114300" simplePos="0" relativeHeight="251737088" behindDoc="0" locked="0" layoutInCell="1" allowOverlap="1" wp14:anchorId="4251492E" wp14:editId="437133AA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944495" cy="1832965"/>
            <wp:effectExtent l="0" t="0" r="8255" b="0"/>
            <wp:wrapTopAndBottom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8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A84">
        <w:rPr>
          <w:rFonts w:asciiTheme="minorEastAsia" w:hAnsiTheme="minorEastAsia" w:hint="eastAsia"/>
          <w:szCs w:val="20"/>
        </w:rPr>
        <w:t>として成り立つ．極板が動かないようにバネで</w:t>
      </w:r>
      <w:r w:rsidR="00AF332E">
        <w:rPr>
          <w:rFonts w:asciiTheme="minorEastAsia" w:hAnsiTheme="minorEastAsia" w:hint="eastAsia"/>
          <w:szCs w:val="20"/>
        </w:rPr>
        <w:t>おさえている．今回台座と試料に接着した</w:t>
      </w:r>
      <w:r w:rsidR="004428AD">
        <w:rPr>
          <w:rFonts w:asciiTheme="minorEastAsia" w:hAnsiTheme="minorEastAsia" w:hint="eastAsia"/>
          <w:szCs w:val="20"/>
        </w:rPr>
        <w:t>右側の</w:t>
      </w:r>
      <w:r w:rsidR="00AF332E">
        <w:rPr>
          <w:rFonts w:asciiTheme="minorEastAsia" w:hAnsiTheme="minorEastAsia" w:hint="eastAsia"/>
          <w:szCs w:val="20"/>
        </w:rPr>
        <w:t>極板は</w:t>
      </w:r>
      <w:r w:rsidR="00B17497">
        <w:rPr>
          <w:rFonts w:asciiTheme="minorEastAsia" w:hAnsiTheme="minorEastAsia" w:hint="eastAsia"/>
          <w:szCs w:val="20"/>
        </w:rPr>
        <w:t>熱膨張の小さい</w:t>
      </w:r>
      <w:r w:rsidR="00AF332E">
        <w:rPr>
          <w:rFonts w:asciiTheme="minorEastAsia" w:hAnsiTheme="minorEastAsia" w:hint="eastAsia"/>
          <w:szCs w:val="20"/>
        </w:rPr>
        <w:t>石英ガラス製のため，セル自体のひずみは無視できる．</w:t>
      </w:r>
      <w:r w:rsidR="004428AD">
        <w:rPr>
          <w:rFonts w:asciiTheme="minorEastAsia" w:hAnsiTheme="minorEastAsia" w:hint="eastAsia"/>
          <w:szCs w:val="20"/>
        </w:rPr>
        <w:t>この場合試料の長さ変化を</w:t>
      </w:r>
      <m:oMath>
        <m:r>
          <w:rPr>
            <w:rFonts w:ascii="Cambria Math" w:hAnsi="Cambria Math"/>
            <w:szCs w:val="20"/>
          </w:rPr>
          <m:t>∆l</m:t>
        </m:r>
      </m:oMath>
      <w:r w:rsidR="004428AD">
        <w:rPr>
          <w:rFonts w:asciiTheme="minorEastAsia" w:hAnsiTheme="minorEastAsia" w:hint="eastAsia"/>
          <w:szCs w:val="20"/>
        </w:rPr>
        <w:t>，極板間距離の変化を</w:t>
      </w:r>
      <m:oMath>
        <m:r>
          <w:rPr>
            <w:rFonts w:ascii="Cambria Math" w:hAnsi="Cambria Math"/>
            <w:szCs w:val="20"/>
          </w:rPr>
          <m:t>∆</m:t>
        </m:r>
        <m:r>
          <w:rPr>
            <w:rFonts w:ascii="Cambria Math" w:hAnsi="Cambria Math" w:hint="eastAsia"/>
            <w:szCs w:val="20"/>
          </w:rPr>
          <m:t>d</m:t>
        </m:r>
      </m:oMath>
      <w:r w:rsidR="004428AD">
        <w:rPr>
          <w:rFonts w:asciiTheme="minorEastAsia" w:hAnsiTheme="minorEastAsia" w:hint="eastAsia"/>
          <w:szCs w:val="20"/>
        </w:rPr>
        <w:t>とすると，図より</w:t>
      </w:r>
      <m:oMath>
        <m:r>
          <w:rPr>
            <w:rFonts w:ascii="Cambria Math" w:hAnsi="Cambria Math"/>
            <w:szCs w:val="20"/>
          </w:rPr>
          <m:t>∆l</m:t>
        </m:r>
        <m:r>
          <w:rPr>
            <w:rFonts w:ascii="Cambria Math" w:hAnsi="Cambria Math" w:hint="eastAsia"/>
            <w:szCs w:val="20"/>
          </w:rPr>
          <m:t>=</m:t>
        </m:r>
        <m:r>
          <w:rPr>
            <w:rFonts w:ascii="Cambria Math" w:hAnsi="Cambria Math" w:hint="eastAsia"/>
            <w:szCs w:val="20"/>
          </w:rPr>
          <m:t>-</m:t>
        </m:r>
        <m:r>
          <w:rPr>
            <w:rFonts w:ascii="Cambria Math" w:hAnsi="Cambria Math" w:hint="eastAsia"/>
            <w:szCs w:val="20"/>
          </w:rPr>
          <m:t>Δ</m:t>
        </m:r>
        <m:r>
          <w:rPr>
            <w:rFonts w:ascii="Cambria Math" w:hAnsi="Cambria Math"/>
            <w:szCs w:val="20"/>
          </w:rPr>
          <m:t>d</m:t>
        </m:r>
      </m:oMath>
      <w:r w:rsidR="004428AD">
        <w:rPr>
          <w:rFonts w:asciiTheme="minorEastAsia" w:hAnsiTheme="minorEastAsia" w:hint="eastAsia"/>
          <w:szCs w:val="20"/>
        </w:rPr>
        <w:t>となる．そこから試料のひずみが求められる．</w:t>
      </w:r>
    </w:p>
    <w:p w:rsidR="00DA3B71" w:rsidRDefault="00733246" w:rsidP="00A6192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</w:t>
      </w:r>
    </w:p>
    <w:p w:rsidR="004428AD" w:rsidRDefault="004428AD" w:rsidP="00A6192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4.　これまでの測定結果</w:t>
      </w:r>
    </w:p>
    <w:p w:rsidR="00785EBE" w:rsidRDefault="00785EBE" w:rsidP="00A6192A">
      <w:pPr>
        <w:rPr>
          <w:rFonts w:asciiTheme="majorEastAsia" w:eastAsiaTheme="majorEastAsia" w:hAnsiTheme="majorEastAsia"/>
          <w:szCs w:val="20"/>
        </w:rPr>
      </w:pPr>
    </w:p>
    <w:p w:rsidR="00733246" w:rsidRDefault="00686435" w:rsidP="00A6192A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(1)　前年度の測定結果</w:t>
      </w:r>
    </w:p>
    <w:p w:rsidR="00686435" w:rsidRPr="00686435" w:rsidRDefault="001A1B5D" w:rsidP="00A6192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前年度</w:t>
      </w:r>
      <w:r w:rsidR="00B17497">
        <w:rPr>
          <w:rFonts w:asciiTheme="minorEastAsia" w:hAnsiTheme="minorEastAsia" w:hint="eastAsia"/>
          <w:szCs w:val="20"/>
        </w:rPr>
        <w:t>も</w:t>
      </w:r>
      <w:r w:rsidR="00F96A84">
        <w:rPr>
          <w:rFonts w:asciiTheme="minorEastAsia" w:hAnsiTheme="minorEastAsia" w:hint="eastAsia"/>
          <w:szCs w:val="20"/>
        </w:rPr>
        <w:t>石英ガラスを用いた同様な装置で</w:t>
      </w:r>
      <w:r>
        <w:rPr>
          <w:rFonts w:asciiTheme="minorEastAsia" w:hAnsiTheme="minorEastAsia" w:hint="eastAsia"/>
          <w:szCs w:val="20"/>
        </w:rPr>
        <w:t>3</w:t>
      </w:r>
      <w:r w:rsidR="00F96A84">
        <w:rPr>
          <w:rFonts w:asciiTheme="minorEastAsia" w:hAnsiTheme="minorEastAsia" w:hint="eastAsia"/>
          <w:szCs w:val="20"/>
        </w:rPr>
        <w:t>つの銅試料の</w:t>
      </w:r>
      <w:r w:rsidR="00B17497">
        <w:rPr>
          <w:rFonts w:asciiTheme="minorEastAsia" w:hAnsiTheme="minorEastAsia" w:hint="eastAsia"/>
          <w:szCs w:val="20"/>
        </w:rPr>
        <w:t>熱膨張</w:t>
      </w:r>
      <w:r w:rsidR="00F96A84">
        <w:rPr>
          <w:rFonts w:asciiTheme="minorEastAsia" w:hAnsiTheme="minorEastAsia" w:hint="eastAsia"/>
          <w:szCs w:val="20"/>
        </w:rPr>
        <w:t>測定を行った．</w:t>
      </w:r>
      <w:r w:rsidR="001B3FE4">
        <w:rPr>
          <w:rFonts w:asciiTheme="minorEastAsia" w:hAnsiTheme="minorEastAsia" w:hint="eastAsia"/>
          <w:szCs w:val="20"/>
        </w:rPr>
        <w:t>あらかじめ室温で測った試料の長さを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="001B3FE4">
        <w:rPr>
          <w:rFonts w:asciiTheme="minorEastAsia" w:hAnsiTheme="minorEastAsia" w:hint="eastAsia"/>
          <w:szCs w:val="20"/>
        </w:rPr>
        <w:t>とし，</w:t>
      </w:r>
      <w:r w:rsidR="005A79DA">
        <w:rPr>
          <w:rFonts w:asciiTheme="minorEastAsia" w:hAnsiTheme="minorEastAsia" w:hint="eastAsia"/>
          <w:szCs w:val="20"/>
        </w:rPr>
        <w:t>測定した</w:t>
      </w:r>
      <w:r w:rsidR="00686435">
        <w:rPr>
          <w:rFonts w:asciiTheme="minorEastAsia" w:hAnsiTheme="minorEastAsia" w:hint="eastAsia"/>
          <w:szCs w:val="20"/>
        </w:rPr>
        <w:t>静電容量から</w:t>
      </w:r>
      <w:r w:rsidR="005A79DA">
        <w:rPr>
          <w:rFonts w:asciiTheme="minorEastAsia" w:hAnsiTheme="minorEastAsia" w:hint="eastAsia"/>
          <w:szCs w:val="20"/>
        </w:rPr>
        <w:t>試料の長さ</w:t>
      </w:r>
      <w:r w:rsidR="00F31527">
        <w:rPr>
          <w:rFonts w:asciiTheme="minorEastAsia" w:hAnsiTheme="minorEastAsia" w:hint="eastAsia"/>
          <w:szCs w:val="20"/>
        </w:rPr>
        <w:t>変化</w:t>
      </w:r>
      <m:oMath>
        <m:r>
          <w:rPr>
            <w:rFonts w:ascii="Cambria Math" w:hAnsi="Cambria Math"/>
            <w:szCs w:val="20"/>
          </w:rPr>
          <m:t>∆l</m:t>
        </m:r>
      </m:oMath>
      <w:r w:rsidR="00686435">
        <w:rPr>
          <w:rFonts w:asciiTheme="minorEastAsia" w:hAnsiTheme="minorEastAsia" w:hint="eastAsia"/>
          <w:szCs w:val="20"/>
        </w:rPr>
        <w:t>を求める．</w:t>
      </w:r>
      <w:r w:rsidR="005A79DA">
        <w:rPr>
          <w:rFonts w:asciiTheme="minorEastAsia" w:hAnsiTheme="minorEastAsia" w:hint="eastAsia"/>
          <w:szCs w:val="20"/>
        </w:rPr>
        <w:t>この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="005A79DA">
        <w:rPr>
          <w:rFonts w:asciiTheme="minorEastAsia" w:hAnsiTheme="minorEastAsia" w:hint="eastAsia"/>
          <w:szCs w:val="20"/>
        </w:rPr>
        <w:t>，</w:t>
      </w:r>
      <m:oMath>
        <m:r>
          <w:rPr>
            <w:rFonts w:ascii="Cambria Math" w:hAnsi="Cambria Math"/>
            <w:szCs w:val="20"/>
          </w:rPr>
          <m:t>∆l</m:t>
        </m:r>
      </m:oMath>
      <w:r w:rsidR="005A79DA">
        <w:rPr>
          <w:rFonts w:asciiTheme="minorEastAsia" w:hAnsiTheme="minorEastAsia" w:hint="eastAsia"/>
          <w:szCs w:val="20"/>
        </w:rPr>
        <w:t>からひずみ</w:t>
      </w:r>
      <m:oMath>
        <m:r>
          <m:rPr>
            <m:sty m:val="p"/>
          </m:rPr>
          <w:rPr>
            <w:rFonts w:ascii="Cambria Math" w:hAnsi="Cambria Math"/>
            <w:szCs w:val="20"/>
          </w:rPr>
          <m:t>ε</m:t>
        </m:r>
      </m:oMath>
      <w:r w:rsidR="005A79DA">
        <w:rPr>
          <w:rFonts w:asciiTheme="minorEastAsia" w:hAnsiTheme="minorEastAsia" w:hint="eastAsia"/>
          <w:szCs w:val="20"/>
        </w:rPr>
        <w:t>を求め</w:t>
      </w:r>
      <w:r w:rsidR="00686435">
        <w:rPr>
          <w:rFonts w:asciiTheme="minorEastAsia" w:hAnsiTheme="minorEastAsia" w:hint="eastAsia"/>
          <w:szCs w:val="20"/>
        </w:rPr>
        <w:t>それを温度で微分することで熱膨張率αが求まる．</w:t>
      </w:r>
    </w:p>
    <w:p w:rsidR="00733246" w:rsidRPr="00E323BF" w:rsidRDefault="005B2051" w:rsidP="00681272">
      <w:pPr>
        <w:ind w:firstLineChars="100" w:firstLine="185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/>
          <w:noProof/>
          <w:szCs w:val="20"/>
        </w:rPr>
        <w:drawing>
          <wp:anchor distT="0" distB="0" distL="114300" distR="114300" simplePos="0" relativeHeight="251736064" behindDoc="1" locked="0" layoutInCell="1" allowOverlap="1" wp14:anchorId="4B85BBB5" wp14:editId="647EDAA8">
            <wp:simplePos x="0" y="0"/>
            <wp:positionH relativeFrom="margin">
              <wp:align>right</wp:align>
            </wp:positionH>
            <wp:positionV relativeFrom="paragraph">
              <wp:posOffset>1125855</wp:posOffset>
            </wp:positionV>
            <wp:extent cx="2944495" cy="1984375"/>
            <wp:effectExtent l="0" t="0" r="8255" b="0"/>
            <wp:wrapTight wrapText="bothSides">
              <wp:wrapPolygon edited="0">
                <wp:start x="0" y="0"/>
                <wp:lineTo x="0" y="21358"/>
                <wp:lineTo x="21521" y="21358"/>
                <wp:lineTo x="21521" y="0"/>
                <wp:lineTo x="0" y="0"/>
              </wp:wrapPolygon>
            </wp:wrapTight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16">
        <w:rPr>
          <w:rFonts w:asciiTheme="minorEastAsia" w:hAnsiTheme="minorEastAsia" w:hint="eastAsia"/>
          <w:szCs w:val="20"/>
        </w:rPr>
        <w:t>αは物質固有なので</w:t>
      </w:r>
      <w:r w:rsidR="00B17497">
        <w:rPr>
          <w:rFonts w:asciiTheme="minorEastAsia" w:hAnsiTheme="minorEastAsia" w:hint="eastAsia"/>
          <w:szCs w:val="20"/>
        </w:rPr>
        <w:t>，本来ならば長さ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Cs w:val="20"/>
              </w:rPr>
              <m:t>0</m:t>
            </m:r>
          </m:sub>
        </m:sSub>
      </m:oMath>
      <w:r w:rsidR="00B17497">
        <w:rPr>
          <w:rFonts w:asciiTheme="minorEastAsia" w:hAnsiTheme="minorEastAsia" w:hint="eastAsia"/>
          <w:szCs w:val="20"/>
        </w:rPr>
        <w:t>が異なっても</w:t>
      </w:r>
      <w:r w:rsidR="00681272">
        <w:rPr>
          <w:rFonts w:asciiTheme="minorEastAsia" w:hAnsiTheme="minorEastAsia" w:hint="eastAsia"/>
          <w:szCs w:val="20"/>
        </w:rPr>
        <w:t>α</w:t>
      </w:r>
      <w:r w:rsidR="00185716">
        <w:rPr>
          <w:rFonts w:asciiTheme="minorEastAsia" w:hAnsiTheme="minorEastAsia" w:hint="eastAsia"/>
          <w:szCs w:val="20"/>
        </w:rPr>
        <w:t>の測定結果は全く同じ</w:t>
      </w:r>
      <w:r w:rsidR="00B17497">
        <w:rPr>
          <w:rFonts w:asciiTheme="minorEastAsia" w:hAnsiTheme="minorEastAsia" w:hint="eastAsia"/>
          <w:szCs w:val="20"/>
        </w:rPr>
        <w:t>になるはず</w:t>
      </w:r>
      <w:r w:rsidR="00185716">
        <w:rPr>
          <w:rFonts w:asciiTheme="minorEastAsia" w:hAnsiTheme="minorEastAsia" w:hint="eastAsia"/>
          <w:szCs w:val="20"/>
        </w:rPr>
        <w:t>である</w:t>
      </w:r>
      <w:r w:rsidR="00B17497">
        <w:rPr>
          <w:rFonts w:asciiTheme="minorEastAsia" w:hAnsiTheme="minorEastAsia" w:hint="eastAsia"/>
          <w:szCs w:val="20"/>
        </w:rPr>
        <w:t>，</w:t>
      </w:r>
      <w:r w:rsidR="00185716">
        <w:rPr>
          <w:rFonts w:asciiTheme="minorEastAsia" w:hAnsiTheme="minorEastAsia" w:hint="eastAsia"/>
          <w:szCs w:val="20"/>
        </w:rPr>
        <w:t>しかし</w:t>
      </w:r>
      <w:r w:rsidR="00E323BF">
        <w:rPr>
          <w:rFonts w:asciiTheme="minorEastAsia" w:hAnsiTheme="minorEastAsia" w:hint="eastAsia"/>
          <w:szCs w:val="20"/>
        </w:rPr>
        <w:t>図-3のように</w:t>
      </w:r>
      <w:r w:rsidR="00B17497">
        <w:rPr>
          <w:rFonts w:asciiTheme="minorEastAsia" w:hAnsiTheme="minorEastAsia" w:hint="eastAsia"/>
          <w:szCs w:val="20"/>
        </w:rPr>
        <w:t>2</w:t>
      </w:r>
      <w:r w:rsidR="00185716">
        <w:rPr>
          <w:rFonts w:asciiTheme="minorEastAsia" w:hAnsiTheme="minorEastAsia" w:hint="eastAsia"/>
          <w:szCs w:val="20"/>
        </w:rPr>
        <w:t>回目の測定結果だけ，α</w:t>
      </w:r>
      <w:r w:rsidR="00B17497">
        <w:rPr>
          <w:rFonts w:asciiTheme="minorEastAsia" w:hAnsiTheme="minorEastAsia" w:hint="eastAsia"/>
          <w:szCs w:val="20"/>
        </w:rPr>
        <w:t>が大きくなってしまい</w:t>
      </w:r>
      <w:r w:rsidR="001A1B5D">
        <w:rPr>
          <w:rFonts w:asciiTheme="minorEastAsia" w:hAnsiTheme="minorEastAsia" w:hint="eastAsia"/>
          <w:szCs w:val="20"/>
        </w:rPr>
        <w:t>，再現性が得られなかった．</w:t>
      </w:r>
      <w:r w:rsidR="00761E81">
        <w:rPr>
          <w:rFonts w:asciiTheme="minorEastAsia" w:hAnsiTheme="minorEastAsia" w:hint="eastAsia"/>
          <w:szCs w:val="20"/>
        </w:rPr>
        <w:t>また，30K</w:t>
      </w:r>
      <w:r w:rsidR="00B17497">
        <w:rPr>
          <w:rFonts w:asciiTheme="minorEastAsia" w:hAnsiTheme="minorEastAsia" w:hint="eastAsia"/>
          <w:szCs w:val="20"/>
        </w:rPr>
        <w:t>付近で熱膨張率の急激な減少</w:t>
      </w:r>
      <w:r w:rsidR="00761E81">
        <w:rPr>
          <w:rFonts w:asciiTheme="minorEastAsia" w:hAnsiTheme="minorEastAsia" w:hint="eastAsia"/>
          <w:szCs w:val="20"/>
        </w:rPr>
        <w:t>と240K付近で急激な増大が生じた．</w:t>
      </w:r>
      <w:r w:rsidR="00681272">
        <w:rPr>
          <w:rFonts w:asciiTheme="minorEastAsia" w:hAnsiTheme="minorEastAsia" w:hint="eastAsia"/>
          <w:szCs w:val="20"/>
        </w:rPr>
        <w:t>この現象は，温度上昇の際に真空装置を止めたことにより空気が入り込み</w:t>
      </w:r>
      <w:r w:rsidR="00185716">
        <w:rPr>
          <w:rFonts w:asciiTheme="minorEastAsia" w:hAnsiTheme="minorEastAsia" w:hint="eastAsia"/>
          <w:szCs w:val="20"/>
        </w:rPr>
        <w:t>，窒素や</w:t>
      </w:r>
      <w:r w:rsidR="00681272">
        <w:rPr>
          <w:rFonts w:asciiTheme="minorEastAsia" w:hAnsiTheme="minorEastAsia" w:hint="eastAsia"/>
          <w:szCs w:val="20"/>
        </w:rPr>
        <w:t>水</w:t>
      </w:r>
      <w:r w:rsidR="00185716">
        <w:rPr>
          <w:rFonts w:asciiTheme="minorEastAsia" w:hAnsiTheme="minorEastAsia" w:hint="eastAsia"/>
          <w:szCs w:val="20"/>
        </w:rPr>
        <w:t>など</w:t>
      </w:r>
      <w:r w:rsidR="00681272">
        <w:rPr>
          <w:rFonts w:asciiTheme="minorEastAsia" w:hAnsiTheme="minorEastAsia" w:hint="eastAsia"/>
          <w:szCs w:val="20"/>
        </w:rPr>
        <w:t>が</w:t>
      </w:r>
      <w:r w:rsidR="001A1B5D">
        <w:rPr>
          <w:rFonts w:asciiTheme="minorEastAsia" w:hAnsiTheme="minorEastAsia" w:hint="eastAsia"/>
          <w:szCs w:val="20"/>
        </w:rPr>
        <w:t>液化</w:t>
      </w:r>
      <w:r w:rsidR="00681272">
        <w:rPr>
          <w:rFonts w:asciiTheme="minorEastAsia" w:hAnsiTheme="minorEastAsia" w:hint="eastAsia"/>
          <w:szCs w:val="20"/>
        </w:rPr>
        <w:t>したこと</w:t>
      </w:r>
      <w:r w:rsidR="001A1B5D">
        <w:rPr>
          <w:rFonts w:asciiTheme="minorEastAsia" w:hAnsiTheme="minorEastAsia" w:hint="eastAsia"/>
          <w:szCs w:val="20"/>
        </w:rPr>
        <w:t>により生じたと考えられる．</w:t>
      </w:r>
      <w:r w:rsidR="00686435">
        <w:rPr>
          <w:rFonts w:asciiTheme="minorEastAsia" w:hAnsiTheme="minorEastAsia" w:hint="eastAsia"/>
          <w:szCs w:val="20"/>
          <w:vertAlign w:val="superscript"/>
        </w:rPr>
        <w:t>2</w:t>
      </w:r>
      <w:r w:rsidR="00E323BF">
        <w:rPr>
          <w:rFonts w:asciiTheme="minorEastAsia" w:hAnsiTheme="minorEastAsia" w:hint="eastAsia"/>
          <w:szCs w:val="20"/>
          <w:vertAlign w:val="superscript"/>
        </w:rPr>
        <w:t>)</w:t>
      </w:r>
    </w:p>
    <w:p w:rsidR="00761E81" w:rsidRDefault="00761E81" w:rsidP="00A6192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w:drawing>
          <wp:inline distT="0" distB="0" distL="0" distR="0" wp14:anchorId="232E306B" wp14:editId="3E044287">
            <wp:extent cx="2932861" cy="2018030"/>
            <wp:effectExtent l="0" t="0" r="1270" b="127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66" cy="202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81" w:rsidRDefault="00761E81" w:rsidP="00761E81">
      <w:pPr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図-3　前年度の熱膨張率の計測結果</w:t>
      </w:r>
    </w:p>
    <w:p w:rsidR="00761E81" w:rsidRPr="00761E81" w:rsidRDefault="00761E81" w:rsidP="00A6192A">
      <w:pPr>
        <w:rPr>
          <w:rFonts w:asciiTheme="minorEastAsia" w:hAnsiTheme="minorEastAsia"/>
          <w:szCs w:val="20"/>
        </w:rPr>
      </w:pPr>
    </w:p>
    <w:p w:rsidR="00AF2C40" w:rsidRDefault="00032D43" w:rsidP="00AF2C40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(</w:t>
      </w:r>
      <w:r w:rsidR="00D73B02">
        <w:rPr>
          <w:rFonts w:asciiTheme="majorEastAsia" w:eastAsiaTheme="majorEastAsia" w:hAnsiTheme="majorEastAsia" w:hint="eastAsia"/>
          <w:szCs w:val="20"/>
        </w:rPr>
        <w:t>2</w:t>
      </w:r>
      <w:r w:rsidR="00AF2C40">
        <w:rPr>
          <w:rFonts w:asciiTheme="majorEastAsia" w:eastAsiaTheme="majorEastAsia" w:hAnsiTheme="majorEastAsia" w:hint="eastAsia"/>
          <w:szCs w:val="20"/>
        </w:rPr>
        <w:t>)　装置の改良と計測方法の改善</w:t>
      </w:r>
    </w:p>
    <w:p w:rsidR="001B3FE4" w:rsidRDefault="00AF2C40" w:rsidP="00A6192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="001B3FE4">
        <w:rPr>
          <w:rFonts w:asciiTheme="minorEastAsia" w:hAnsiTheme="minorEastAsia" w:hint="eastAsia"/>
          <w:szCs w:val="20"/>
        </w:rPr>
        <w:t>前年度はノギスを用いて試料の初めの長さを測っていたが，今年度はマイクロメーターを用いることで，より正確に</w:t>
      </w:r>
      <w:r w:rsidR="00A86140">
        <w:rPr>
          <w:rFonts w:asciiTheme="minorEastAsia" w:hAnsiTheme="minorEastAsia" w:hint="eastAsia"/>
          <w:szCs w:val="20"/>
        </w:rPr>
        <w:t>試料の長さを</w:t>
      </w:r>
      <w:r w:rsidR="001B3FE4">
        <w:rPr>
          <w:rFonts w:asciiTheme="minorEastAsia" w:hAnsiTheme="minorEastAsia" w:hint="eastAsia"/>
          <w:szCs w:val="20"/>
        </w:rPr>
        <w:t>求めることができた</w:t>
      </w:r>
      <w:r w:rsidR="00A86140">
        <w:rPr>
          <w:rFonts w:asciiTheme="minorEastAsia" w:hAnsiTheme="minorEastAsia" w:hint="eastAsia"/>
          <w:szCs w:val="20"/>
        </w:rPr>
        <w:t>．</w:t>
      </w:r>
    </w:p>
    <w:p w:rsidR="00F402D7" w:rsidRDefault="00AF2C40" w:rsidP="001B3FE4">
      <w:pPr>
        <w:ind w:firstLineChars="100" w:firstLine="18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前年度</w:t>
      </w:r>
      <w:r w:rsidR="001A1B5D">
        <w:rPr>
          <w:rFonts w:asciiTheme="minorEastAsia" w:hAnsiTheme="minorEastAsia" w:hint="eastAsia"/>
          <w:szCs w:val="20"/>
        </w:rPr>
        <w:t>再現性が得られなかった</w:t>
      </w:r>
      <w:r w:rsidR="00185716">
        <w:rPr>
          <w:rFonts w:asciiTheme="minorEastAsia" w:hAnsiTheme="minorEastAsia" w:hint="eastAsia"/>
          <w:szCs w:val="20"/>
        </w:rPr>
        <w:t>の</w:t>
      </w:r>
      <w:r w:rsidR="00185514">
        <w:rPr>
          <w:rFonts w:asciiTheme="minorEastAsia" w:hAnsiTheme="minorEastAsia" w:hint="eastAsia"/>
          <w:szCs w:val="20"/>
        </w:rPr>
        <w:t>は</w:t>
      </w:r>
      <w:r w:rsidR="00EB6589">
        <w:rPr>
          <w:rFonts w:asciiTheme="minorEastAsia" w:hAnsiTheme="minorEastAsia" w:hint="eastAsia"/>
          <w:szCs w:val="20"/>
        </w:rPr>
        <w:t>，</w:t>
      </w:r>
      <w:r w:rsidR="001A1B5D">
        <w:rPr>
          <w:rFonts w:asciiTheme="minorEastAsia" w:hAnsiTheme="minorEastAsia" w:hint="eastAsia"/>
          <w:szCs w:val="20"/>
        </w:rPr>
        <w:t>極板の</w:t>
      </w:r>
      <w:r w:rsidR="00185514">
        <w:rPr>
          <w:rFonts w:asciiTheme="minorEastAsia" w:hAnsiTheme="minorEastAsia" w:hint="eastAsia"/>
          <w:szCs w:val="20"/>
        </w:rPr>
        <w:t>固定に</w:t>
      </w:r>
      <w:r w:rsidR="006D749E">
        <w:rPr>
          <w:rFonts w:asciiTheme="minorEastAsia" w:hAnsiTheme="minorEastAsia" w:hint="eastAsia"/>
          <w:szCs w:val="20"/>
        </w:rPr>
        <w:t>ティッシュ</w:t>
      </w:r>
      <w:r w:rsidR="00185514">
        <w:rPr>
          <w:rFonts w:asciiTheme="minorEastAsia" w:hAnsiTheme="minorEastAsia" w:hint="eastAsia"/>
          <w:szCs w:val="20"/>
        </w:rPr>
        <w:t>を用いたことによるものと考えた</w:t>
      </w:r>
      <w:r w:rsidR="006D749E">
        <w:rPr>
          <w:rFonts w:asciiTheme="minorEastAsia" w:hAnsiTheme="minorEastAsia" w:hint="eastAsia"/>
          <w:szCs w:val="20"/>
        </w:rPr>
        <w:t>．</w:t>
      </w:r>
      <w:r w:rsidR="00D53D63">
        <w:rPr>
          <w:rFonts w:asciiTheme="minorEastAsia" w:hAnsiTheme="minorEastAsia" w:hint="eastAsia"/>
          <w:szCs w:val="20"/>
        </w:rPr>
        <w:t>そのため</w:t>
      </w:r>
      <w:r w:rsidR="00185514">
        <w:rPr>
          <w:rFonts w:asciiTheme="minorEastAsia" w:hAnsiTheme="minorEastAsia" w:hint="eastAsia"/>
          <w:szCs w:val="20"/>
        </w:rPr>
        <w:t>今年度</w:t>
      </w:r>
      <w:r>
        <w:rPr>
          <w:rFonts w:asciiTheme="minorEastAsia" w:hAnsiTheme="minorEastAsia" w:hint="eastAsia"/>
          <w:szCs w:val="20"/>
        </w:rPr>
        <w:t>は</w:t>
      </w:r>
      <w:r w:rsidR="00185514">
        <w:rPr>
          <w:rFonts w:asciiTheme="minorEastAsia" w:hAnsiTheme="minorEastAsia" w:hint="eastAsia"/>
          <w:szCs w:val="20"/>
        </w:rPr>
        <w:t>極板を強く固定するために</w:t>
      </w:r>
      <w:r w:rsidR="00D53D63">
        <w:rPr>
          <w:rFonts w:asciiTheme="minorEastAsia" w:hAnsiTheme="minorEastAsia" w:hint="eastAsia"/>
          <w:szCs w:val="20"/>
        </w:rPr>
        <w:t>バネを用い</w:t>
      </w:r>
      <w:r w:rsidR="00EB6589">
        <w:rPr>
          <w:rFonts w:asciiTheme="minorEastAsia" w:hAnsiTheme="minorEastAsia" w:hint="eastAsia"/>
          <w:szCs w:val="20"/>
        </w:rPr>
        <w:t>ることにした</w:t>
      </w:r>
      <w:r w:rsidR="00331434">
        <w:rPr>
          <w:rFonts w:asciiTheme="minorEastAsia" w:hAnsiTheme="minorEastAsia" w:hint="eastAsia"/>
          <w:szCs w:val="20"/>
        </w:rPr>
        <w:t>．</w:t>
      </w:r>
      <w:r w:rsidR="001A1B5D">
        <w:rPr>
          <w:rFonts w:asciiTheme="minorEastAsia" w:hAnsiTheme="minorEastAsia" w:hint="eastAsia"/>
          <w:szCs w:val="20"/>
        </w:rPr>
        <w:t>(図-4)</w:t>
      </w:r>
    </w:p>
    <w:p w:rsidR="0053376D" w:rsidRPr="006D749E" w:rsidRDefault="00F402D7" w:rsidP="00AD2195">
      <w:pPr>
        <w:ind w:firstLineChars="100" w:firstLine="18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また，</w:t>
      </w:r>
      <w:r w:rsidR="00185514">
        <w:rPr>
          <w:rFonts w:asciiTheme="minorEastAsia" w:hAnsiTheme="minorEastAsia" w:hint="eastAsia"/>
          <w:szCs w:val="20"/>
        </w:rPr>
        <w:t>試料空間に空気が入らないようにするために，測定中常に真空装置を稼働することにした</w:t>
      </w:r>
      <w:r w:rsidR="00087760">
        <w:rPr>
          <w:rFonts w:asciiTheme="minorEastAsia" w:hAnsiTheme="minorEastAsia" w:hint="eastAsia"/>
          <w:szCs w:val="20"/>
        </w:rPr>
        <w:t>．</w:t>
      </w:r>
      <w:r w:rsidR="00185514">
        <w:rPr>
          <w:rFonts w:asciiTheme="minorEastAsia" w:hAnsiTheme="minorEastAsia" w:hint="eastAsia"/>
          <w:szCs w:val="20"/>
        </w:rPr>
        <w:t>温度上昇は内部に取り付けたヒーターにより行った．</w:t>
      </w:r>
    </w:p>
    <w:p w:rsidR="00785EBE" w:rsidRDefault="00785EBE" w:rsidP="001B3FE4">
      <w:pPr>
        <w:rPr>
          <w:rFonts w:asciiTheme="minorEastAsia" w:hAnsiTheme="minorEastAsia"/>
          <w:szCs w:val="20"/>
        </w:rPr>
      </w:pPr>
    </w:p>
    <w:p w:rsidR="0098134F" w:rsidRPr="0054031F" w:rsidRDefault="0098134F" w:rsidP="0098134F">
      <w:pPr>
        <w:jc w:val="center"/>
        <w:rPr>
          <w:rFonts w:asciiTheme="minorEastAsia" w:hAnsiTheme="minorEastAsia"/>
          <w:szCs w:val="20"/>
        </w:rPr>
      </w:pPr>
      <w:r w:rsidRPr="0054031F">
        <w:rPr>
          <w:rFonts w:asciiTheme="minorEastAsia" w:hAnsiTheme="minorEastAsia" w:hint="eastAsia"/>
          <w:szCs w:val="20"/>
        </w:rPr>
        <w:t>図</w:t>
      </w:r>
      <w:r w:rsidR="001A1B5D">
        <w:rPr>
          <w:rFonts w:asciiTheme="minorEastAsia" w:hAnsiTheme="minorEastAsia" w:hint="eastAsia"/>
          <w:szCs w:val="20"/>
        </w:rPr>
        <w:t>-4</w:t>
      </w:r>
      <w:r w:rsidR="00185716">
        <w:rPr>
          <w:rFonts w:asciiTheme="minorEastAsia" w:hAnsiTheme="minorEastAsia" w:hint="eastAsia"/>
          <w:szCs w:val="20"/>
        </w:rPr>
        <w:t xml:space="preserve">　バネを用いて固定した</w:t>
      </w:r>
      <w:r w:rsidRPr="0054031F">
        <w:rPr>
          <w:rFonts w:asciiTheme="minorEastAsia" w:hAnsiTheme="minorEastAsia" w:hint="eastAsia"/>
          <w:szCs w:val="20"/>
        </w:rPr>
        <w:t>極板</w:t>
      </w:r>
    </w:p>
    <w:p w:rsidR="0054031F" w:rsidRDefault="0054031F" w:rsidP="0098134F">
      <w:pPr>
        <w:jc w:val="center"/>
        <w:rPr>
          <w:rFonts w:asciiTheme="majorEastAsia" w:eastAsiaTheme="majorEastAsia" w:hAnsiTheme="majorEastAsia"/>
          <w:szCs w:val="20"/>
        </w:rPr>
      </w:pPr>
    </w:p>
    <w:p w:rsidR="00DA3B71" w:rsidRDefault="009D2296" w:rsidP="00A6192A">
      <w:pPr>
        <w:rPr>
          <w:rFonts w:asciiTheme="minorEastAsia" w:hAnsiTheme="min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(</w:t>
      </w:r>
      <w:r w:rsidR="00D73B02">
        <w:rPr>
          <w:rFonts w:asciiTheme="majorEastAsia" w:eastAsiaTheme="majorEastAsia" w:hAnsiTheme="majorEastAsia" w:hint="eastAsia"/>
          <w:szCs w:val="20"/>
        </w:rPr>
        <w:t>3</w:t>
      </w:r>
      <w:r w:rsidR="00DA3B71">
        <w:rPr>
          <w:rFonts w:asciiTheme="majorEastAsia" w:eastAsiaTheme="majorEastAsia" w:hAnsiTheme="majorEastAsia" w:hint="eastAsia"/>
          <w:szCs w:val="20"/>
        </w:rPr>
        <w:t>)</w:t>
      </w:r>
      <w:r w:rsidR="00185514">
        <w:rPr>
          <w:rFonts w:asciiTheme="majorEastAsia" w:eastAsiaTheme="majorEastAsia" w:hAnsiTheme="majorEastAsia" w:hint="eastAsia"/>
          <w:szCs w:val="20"/>
        </w:rPr>
        <w:t xml:space="preserve">　今年度</w:t>
      </w:r>
      <w:r w:rsidR="006C49E2">
        <w:rPr>
          <w:rFonts w:asciiTheme="majorEastAsia" w:eastAsiaTheme="majorEastAsia" w:hAnsiTheme="majorEastAsia" w:hint="eastAsia"/>
          <w:szCs w:val="20"/>
        </w:rPr>
        <w:t>の測定結果</w:t>
      </w:r>
    </w:p>
    <w:p w:rsidR="00A6192A" w:rsidRDefault="00032D43" w:rsidP="00D73B02">
      <w:pPr>
        <w:ind w:firstLineChars="100" w:firstLine="18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図-5は</w:t>
      </w:r>
      <w:r w:rsidR="00185716">
        <w:rPr>
          <w:rFonts w:asciiTheme="minorEastAsia" w:hAnsiTheme="minorEastAsia" w:hint="eastAsia"/>
          <w:szCs w:val="20"/>
        </w:rPr>
        <w:t>改良した装置で</w:t>
      </w:r>
      <w:r w:rsidR="009D2296">
        <w:rPr>
          <w:rFonts w:asciiTheme="minorEastAsia" w:hAnsiTheme="minorEastAsia" w:hint="eastAsia"/>
          <w:szCs w:val="20"/>
        </w:rPr>
        <w:t>長さの異なる3</w:t>
      </w:r>
      <w:r w:rsidR="00AC4AB8">
        <w:rPr>
          <w:rFonts w:asciiTheme="minorEastAsia" w:hAnsiTheme="minorEastAsia" w:hint="eastAsia"/>
          <w:szCs w:val="20"/>
        </w:rPr>
        <w:t>つの銅試料の熱膨張率</w:t>
      </w:r>
      <w:r>
        <w:rPr>
          <w:rFonts w:asciiTheme="minorEastAsia" w:hAnsiTheme="minorEastAsia" w:hint="eastAsia"/>
          <w:szCs w:val="20"/>
        </w:rPr>
        <w:t>を求めたもの</w:t>
      </w:r>
      <w:r w:rsidR="009D2296">
        <w:rPr>
          <w:rFonts w:asciiTheme="minorEastAsia" w:hAnsiTheme="minorEastAsia" w:hint="eastAsia"/>
          <w:szCs w:val="20"/>
        </w:rPr>
        <w:t>である．</w:t>
      </w:r>
      <w:r>
        <w:rPr>
          <w:rFonts w:asciiTheme="minorEastAsia" w:hAnsiTheme="minorEastAsia" w:hint="eastAsia"/>
          <w:szCs w:val="20"/>
        </w:rPr>
        <w:t>前年度と比較すると，長さがほぼ同じな試料1と試料2</w:t>
      </w:r>
      <w:r w:rsidR="00185716">
        <w:rPr>
          <w:rFonts w:asciiTheme="minorEastAsia" w:hAnsiTheme="minorEastAsia" w:hint="eastAsia"/>
          <w:szCs w:val="20"/>
        </w:rPr>
        <w:t>では再現性が得られた．また</w:t>
      </w:r>
      <w:r w:rsidR="006C49E2">
        <w:rPr>
          <w:rFonts w:asciiTheme="minorEastAsia" w:hAnsiTheme="minorEastAsia" w:hint="eastAsia"/>
          <w:szCs w:val="20"/>
        </w:rPr>
        <w:t>30K</w:t>
      </w:r>
      <w:r w:rsidR="00D73B02">
        <w:rPr>
          <w:rFonts w:asciiTheme="minorEastAsia" w:hAnsiTheme="minorEastAsia" w:hint="eastAsia"/>
          <w:szCs w:val="20"/>
        </w:rPr>
        <w:t>付近での現象は改善され，240K付近での現象も比較的小さくなった．</w:t>
      </w:r>
      <w:r w:rsidR="00185514">
        <w:rPr>
          <w:rFonts w:asciiTheme="minorEastAsia" w:hAnsiTheme="minorEastAsia" w:hint="eastAsia"/>
          <w:szCs w:val="20"/>
        </w:rPr>
        <w:t>その一方，</w:t>
      </w:r>
      <w:r w:rsidR="00185514">
        <w:rPr>
          <w:rFonts w:asciiTheme="minorEastAsia" w:hAnsiTheme="minorEastAsia" w:hint="eastAsia"/>
          <w:szCs w:val="20"/>
        </w:rPr>
        <w:t>今回の測定では何らかの原因によって，長さが短いほど熱膨張率が小さくなっている．</w:t>
      </w:r>
    </w:p>
    <w:p w:rsidR="00D73B02" w:rsidRPr="00D73B02" w:rsidRDefault="00D73B02" w:rsidP="00D73B02">
      <w:pPr>
        <w:ind w:firstLineChars="100" w:firstLine="185"/>
        <w:rPr>
          <w:rFonts w:asciiTheme="minorEastAsia" w:hAnsiTheme="minorEastAsia"/>
          <w:szCs w:val="20"/>
        </w:rPr>
      </w:pPr>
    </w:p>
    <w:p w:rsidR="0054031F" w:rsidRPr="00C56FE3" w:rsidRDefault="00AC4AB8" w:rsidP="00AC4AB8">
      <w:pPr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図</w:t>
      </w:r>
      <w:r w:rsidR="001A1B5D">
        <w:rPr>
          <w:rFonts w:asciiTheme="minorEastAsia" w:hAnsiTheme="minorEastAsia" w:hint="eastAsia"/>
          <w:szCs w:val="20"/>
        </w:rPr>
        <w:t>-5</w:t>
      </w:r>
      <w:r>
        <w:rPr>
          <w:rFonts w:asciiTheme="minorEastAsia" w:hAnsiTheme="minorEastAsia" w:hint="eastAsia"/>
          <w:szCs w:val="20"/>
        </w:rPr>
        <w:t xml:space="preserve">　今回の熱膨張率の計測結果</w:t>
      </w:r>
    </w:p>
    <w:p w:rsidR="00307A20" w:rsidRDefault="00307A20" w:rsidP="006D749E">
      <w:pPr>
        <w:rPr>
          <w:rFonts w:asciiTheme="minorEastAsia" w:hAnsiTheme="minorEastAsia"/>
          <w:szCs w:val="20"/>
        </w:rPr>
      </w:pPr>
    </w:p>
    <w:p w:rsidR="00B27551" w:rsidRDefault="00185716" w:rsidP="006E1A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5</w:t>
      </w:r>
      <w:r w:rsidR="00827A16">
        <w:rPr>
          <w:rFonts w:asciiTheme="majorEastAsia" w:eastAsiaTheme="majorEastAsia" w:hAnsiTheme="majorEastAsia" w:hint="eastAsia"/>
          <w:sz w:val="22"/>
        </w:rPr>
        <w:t>.　今後の展望</w:t>
      </w:r>
    </w:p>
    <w:p w:rsidR="004428AD" w:rsidRDefault="004428AD" w:rsidP="006E1A4A">
      <w:pPr>
        <w:rPr>
          <w:rFonts w:asciiTheme="majorEastAsia" w:eastAsiaTheme="majorEastAsia" w:hAnsiTheme="majorEastAsia"/>
          <w:sz w:val="22"/>
        </w:rPr>
      </w:pPr>
    </w:p>
    <w:p w:rsidR="00E9360B" w:rsidRPr="00261C5B" w:rsidRDefault="00B33EDC" w:rsidP="00B33EDC">
      <w:pPr>
        <w:ind w:firstLineChars="100" w:firstLine="18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バネとヒーターを導入したことによって，前年度よりも再現性を得ることができたが，</w:t>
      </w:r>
      <w:r w:rsidR="006C49E2">
        <w:rPr>
          <w:rFonts w:asciiTheme="minorEastAsia" w:hAnsiTheme="minorEastAsia" w:hint="eastAsia"/>
          <w:szCs w:val="20"/>
        </w:rPr>
        <w:t>試料の長さによる熱膨張率の</w:t>
      </w:r>
      <w:r w:rsidR="008E22C4">
        <w:rPr>
          <w:rFonts w:asciiTheme="minorEastAsia" w:hAnsiTheme="minorEastAsia" w:hint="eastAsia"/>
          <w:szCs w:val="20"/>
        </w:rPr>
        <w:t>違い</w:t>
      </w:r>
      <w:r w:rsidR="00E323BF">
        <w:rPr>
          <w:rFonts w:asciiTheme="minorEastAsia" w:hAnsiTheme="minorEastAsia" w:hint="eastAsia"/>
          <w:szCs w:val="20"/>
        </w:rPr>
        <w:t>が生じたため，</w:t>
      </w:r>
      <w:r w:rsidR="00743FBD">
        <w:rPr>
          <w:rFonts w:asciiTheme="minorEastAsia" w:hAnsiTheme="minorEastAsia" w:hint="eastAsia"/>
          <w:szCs w:val="20"/>
        </w:rPr>
        <w:t>文献値と測定値を比較して，補正係数を求め</w:t>
      </w:r>
      <w:r w:rsidR="00087760">
        <w:rPr>
          <w:rFonts w:asciiTheme="minorEastAsia" w:hAnsiTheme="minorEastAsia" w:hint="eastAsia"/>
          <w:szCs w:val="20"/>
        </w:rPr>
        <w:t>る．</w:t>
      </w:r>
      <w:r w:rsidR="00743FBD">
        <w:rPr>
          <w:rFonts w:asciiTheme="minorEastAsia" w:hAnsiTheme="minorEastAsia" w:hint="eastAsia"/>
          <w:szCs w:val="20"/>
        </w:rPr>
        <w:t>別の物質</w:t>
      </w:r>
      <w:r w:rsidR="00087760">
        <w:rPr>
          <w:rFonts w:asciiTheme="minorEastAsia" w:hAnsiTheme="minorEastAsia" w:hint="eastAsia"/>
          <w:szCs w:val="20"/>
        </w:rPr>
        <w:t>の測定も行うことにより，装置の性能を評価する．</w:t>
      </w:r>
    </w:p>
    <w:p w:rsidR="00935676" w:rsidRPr="006C49E2" w:rsidRDefault="00935676" w:rsidP="006E1A4A">
      <w:pPr>
        <w:rPr>
          <w:rFonts w:asciiTheme="minorEastAsia" w:hAnsiTheme="minorEastAsia"/>
          <w:szCs w:val="20"/>
        </w:rPr>
      </w:pPr>
    </w:p>
    <w:p w:rsidR="00970649" w:rsidRDefault="00185716" w:rsidP="006E1A4A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6</w:t>
      </w:r>
      <w:r w:rsidR="00307A20">
        <w:rPr>
          <w:rFonts w:asciiTheme="majorEastAsia" w:eastAsiaTheme="majorEastAsia" w:hAnsiTheme="majorEastAsia" w:hint="eastAsia"/>
          <w:szCs w:val="20"/>
        </w:rPr>
        <w:t>.　参考文献</w:t>
      </w:r>
    </w:p>
    <w:p w:rsidR="005B2051" w:rsidRPr="009F6D62" w:rsidRDefault="005B2051" w:rsidP="006E1A4A">
      <w:pPr>
        <w:rPr>
          <w:rFonts w:asciiTheme="majorEastAsia" w:eastAsiaTheme="majorEastAsia" w:hAnsiTheme="majorEastAsia" w:hint="eastAsia"/>
          <w:szCs w:val="20"/>
        </w:rPr>
      </w:pPr>
      <w:bookmarkStart w:id="0" w:name="_GoBack"/>
      <w:bookmarkEnd w:id="0"/>
    </w:p>
    <w:p w:rsidR="00B75B47" w:rsidRPr="00B17497" w:rsidRDefault="00A01837" w:rsidP="00686435">
      <w:pPr>
        <w:ind w:firstLineChars="100" w:firstLine="165"/>
        <w:rPr>
          <w:rFonts w:asciiTheme="minorEastAsia" w:hAnsiTheme="minorEastAsia"/>
          <w:sz w:val="18"/>
          <w:szCs w:val="18"/>
        </w:rPr>
      </w:pPr>
      <w:r w:rsidRPr="00B17497">
        <w:rPr>
          <w:rFonts w:asciiTheme="minorEastAsia" w:hAnsiTheme="minorEastAsia" w:hint="eastAsia"/>
          <w:sz w:val="18"/>
          <w:szCs w:val="18"/>
        </w:rPr>
        <w:t>1)</w:t>
      </w:r>
      <w:r w:rsidR="00BB7633" w:rsidRPr="00B17497">
        <w:rPr>
          <w:rFonts w:asciiTheme="minorEastAsia" w:hAnsiTheme="minorEastAsia" w:hint="eastAsia"/>
          <w:sz w:val="18"/>
          <w:szCs w:val="18"/>
        </w:rPr>
        <w:t>理化学辞典　第4版、p64-72</w:t>
      </w:r>
    </w:p>
    <w:p w:rsidR="00AD2195" w:rsidRPr="00087760" w:rsidRDefault="00686435" w:rsidP="00087760">
      <w:pPr>
        <w:ind w:leftChars="100" w:left="432" w:hangingChars="150" w:hanging="24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A01837" w:rsidRPr="00B17497">
        <w:rPr>
          <w:rFonts w:asciiTheme="minorEastAsia" w:hAnsiTheme="minorEastAsia" w:hint="eastAsia"/>
          <w:sz w:val="18"/>
          <w:szCs w:val="18"/>
        </w:rPr>
        <w:t>)</w:t>
      </w:r>
      <w:r w:rsidR="00E323BF" w:rsidRPr="00B17497">
        <w:rPr>
          <w:rFonts w:asciiTheme="minorEastAsia" w:hAnsiTheme="minorEastAsia" w:hint="eastAsia"/>
          <w:sz w:val="18"/>
          <w:szCs w:val="18"/>
        </w:rPr>
        <w:t>伊藤倫子：金沢大学卒業論文(平成27年度)</w:t>
      </w:r>
    </w:p>
    <w:sectPr w:rsidR="00AD2195" w:rsidRPr="00087760" w:rsidSect="00E623F1">
      <w:type w:val="continuous"/>
      <w:pgSz w:w="11906" w:h="16838" w:code="9"/>
      <w:pgMar w:top="1134" w:right="1134" w:bottom="1134" w:left="1134" w:header="851" w:footer="567" w:gutter="0"/>
      <w:cols w:num="2" w:space="364"/>
      <w:docGrid w:type="linesAndChars" w:linePitch="303" w:charSpace="-31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DA" w:rsidRDefault="005C0FDA" w:rsidP="00904781">
      <w:r>
        <w:separator/>
      </w:r>
    </w:p>
  </w:endnote>
  <w:endnote w:type="continuationSeparator" w:id="0">
    <w:p w:rsidR="005C0FDA" w:rsidRDefault="005C0FDA" w:rsidP="0090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335520"/>
      <w:docPartObj>
        <w:docPartGallery w:val="Page Numbers (Bottom of Page)"/>
        <w:docPartUnique/>
      </w:docPartObj>
    </w:sdtPr>
    <w:sdtEndPr/>
    <w:sdtContent>
      <w:p w:rsidR="00D212DD" w:rsidRPr="00FC335E" w:rsidRDefault="00FC335E" w:rsidP="00FC335E">
        <w:pPr>
          <w:pStyle w:val="a8"/>
          <w:jc w:val="center"/>
          <w:rPr>
            <w:sz w:val="18"/>
            <w:szCs w:val="18"/>
          </w:rPr>
        </w:pPr>
        <w:r>
          <w:rPr>
            <w:rFonts w:hint="eastAsia"/>
            <w:sz w:val="18"/>
            <w:szCs w:val="18"/>
          </w:rPr>
          <w:t>-1352050043</w:t>
        </w:r>
        <w:r w:rsidR="00D212DD" w:rsidRPr="00D212DD">
          <w:rPr>
            <w:rFonts w:hint="eastAsia"/>
            <w:sz w:val="18"/>
            <w:szCs w:val="18"/>
          </w:rPr>
          <w:t>-</w:t>
        </w:r>
        <w:r w:rsidR="00D212DD" w:rsidRPr="00D212DD">
          <w:rPr>
            <w:sz w:val="18"/>
            <w:szCs w:val="18"/>
          </w:rPr>
          <w:fldChar w:fldCharType="begin"/>
        </w:r>
        <w:r w:rsidR="00D212DD" w:rsidRPr="00D212DD">
          <w:rPr>
            <w:sz w:val="18"/>
            <w:szCs w:val="18"/>
          </w:rPr>
          <w:instrText>PAGE   \* MERGEFORMAT</w:instrText>
        </w:r>
        <w:r w:rsidR="00D212DD" w:rsidRPr="00D212DD">
          <w:rPr>
            <w:sz w:val="18"/>
            <w:szCs w:val="18"/>
          </w:rPr>
          <w:fldChar w:fldCharType="separate"/>
        </w:r>
        <w:r w:rsidR="005B2051" w:rsidRPr="005B2051">
          <w:rPr>
            <w:noProof/>
            <w:sz w:val="18"/>
            <w:szCs w:val="18"/>
            <w:lang w:val="ja-JP"/>
          </w:rPr>
          <w:t>2</w:t>
        </w:r>
        <w:r w:rsidR="00D212DD" w:rsidRPr="00D212DD">
          <w:rPr>
            <w:sz w:val="18"/>
            <w:szCs w:val="18"/>
          </w:rPr>
          <w:fldChar w:fldCharType="end"/>
        </w:r>
        <w:r>
          <w:rPr>
            <w:rFonts w:hint="eastAsia"/>
            <w:sz w:val="18"/>
            <w:szCs w:val="18"/>
          </w:rPr>
          <w:t>-</w:t>
        </w:r>
      </w:p>
    </w:sdtContent>
  </w:sdt>
  <w:p w:rsidR="00D212DD" w:rsidRDefault="00D21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DA" w:rsidRDefault="005C0FDA" w:rsidP="00904781">
      <w:r>
        <w:separator/>
      </w:r>
    </w:p>
  </w:footnote>
  <w:footnote w:type="continuationSeparator" w:id="0">
    <w:p w:rsidR="005C0FDA" w:rsidRDefault="005C0FDA" w:rsidP="0090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1E"/>
    <w:rsid w:val="00004432"/>
    <w:rsid w:val="00012DF1"/>
    <w:rsid w:val="00020A95"/>
    <w:rsid w:val="000242A0"/>
    <w:rsid w:val="0002687B"/>
    <w:rsid w:val="00026E13"/>
    <w:rsid w:val="00032D43"/>
    <w:rsid w:val="0006039C"/>
    <w:rsid w:val="00066157"/>
    <w:rsid w:val="00066513"/>
    <w:rsid w:val="00074A3F"/>
    <w:rsid w:val="000757CA"/>
    <w:rsid w:val="00087760"/>
    <w:rsid w:val="000D2407"/>
    <w:rsid w:val="000E163F"/>
    <w:rsid w:val="000E4436"/>
    <w:rsid w:val="000F5B27"/>
    <w:rsid w:val="000F7434"/>
    <w:rsid w:val="001073D0"/>
    <w:rsid w:val="001115C5"/>
    <w:rsid w:val="001520EE"/>
    <w:rsid w:val="00166910"/>
    <w:rsid w:val="001723BD"/>
    <w:rsid w:val="00185514"/>
    <w:rsid w:val="00185716"/>
    <w:rsid w:val="001917D6"/>
    <w:rsid w:val="001A1B5D"/>
    <w:rsid w:val="001A4D32"/>
    <w:rsid w:val="001B3FE4"/>
    <w:rsid w:val="001F1631"/>
    <w:rsid w:val="00204BD3"/>
    <w:rsid w:val="00205054"/>
    <w:rsid w:val="0020725F"/>
    <w:rsid w:val="00214D7F"/>
    <w:rsid w:val="002263E7"/>
    <w:rsid w:val="00243518"/>
    <w:rsid w:val="00256D77"/>
    <w:rsid w:val="00261C5B"/>
    <w:rsid w:val="00282CF9"/>
    <w:rsid w:val="002A6DF7"/>
    <w:rsid w:val="002C0F92"/>
    <w:rsid w:val="002C45DE"/>
    <w:rsid w:val="002C62E7"/>
    <w:rsid w:val="002F1B5A"/>
    <w:rsid w:val="002F49BB"/>
    <w:rsid w:val="00301E69"/>
    <w:rsid w:val="00307A20"/>
    <w:rsid w:val="00331434"/>
    <w:rsid w:val="003405D0"/>
    <w:rsid w:val="00341A4D"/>
    <w:rsid w:val="00373380"/>
    <w:rsid w:val="003863FA"/>
    <w:rsid w:val="003A7A4F"/>
    <w:rsid w:val="003B47C6"/>
    <w:rsid w:val="003C0831"/>
    <w:rsid w:val="003C181E"/>
    <w:rsid w:val="003D066E"/>
    <w:rsid w:val="003E09F0"/>
    <w:rsid w:val="003E6775"/>
    <w:rsid w:val="003F701F"/>
    <w:rsid w:val="004071D8"/>
    <w:rsid w:val="00421ABF"/>
    <w:rsid w:val="00435042"/>
    <w:rsid w:val="004428AD"/>
    <w:rsid w:val="00443D9A"/>
    <w:rsid w:val="004621E5"/>
    <w:rsid w:val="004747BE"/>
    <w:rsid w:val="00480010"/>
    <w:rsid w:val="00491E8F"/>
    <w:rsid w:val="004A3F9F"/>
    <w:rsid w:val="004A7AD6"/>
    <w:rsid w:val="004C3E27"/>
    <w:rsid w:val="004D49BE"/>
    <w:rsid w:val="004E3226"/>
    <w:rsid w:val="005012BE"/>
    <w:rsid w:val="005170D2"/>
    <w:rsid w:val="00517282"/>
    <w:rsid w:val="00527323"/>
    <w:rsid w:val="0053376D"/>
    <w:rsid w:val="0054031F"/>
    <w:rsid w:val="00553E28"/>
    <w:rsid w:val="00570E89"/>
    <w:rsid w:val="0057452A"/>
    <w:rsid w:val="00580F1A"/>
    <w:rsid w:val="005A5EB2"/>
    <w:rsid w:val="005A79DA"/>
    <w:rsid w:val="005B2051"/>
    <w:rsid w:val="005B6808"/>
    <w:rsid w:val="005C0FDA"/>
    <w:rsid w:val="005C3AA9"/>
    <w:rsid w:val="005E2401"/>
    <w:rsid w:val="00614F71"/>
    <w:rsid w:val="00615EAE"/>
    <w:rsid w:val="00647300"/>
    <w:rsid w:val="00654832"/>
    <w:rsid w:val="00655023"/>
    <w:rsid w:val="00681272"/>
    <w:rsid w:val="00686435"/>
    <w:rsid w:val="00697A6A"/>
    <w:rsid w:val="006B6EAF"/>
    <w:rsid w:val="006C49E2"/>
    <w:rsid w:val="006C53E7"/>
    <w:rsid w:val="006D749E"/>
    <w:rsid w:val="006E0496"/>
    <w:rsid w:val="006E1A4A"/>
    <w:rsid w:val="006E66B0"/>
    <w:rsid w:val="006F56FC"/>
    <w:rsid w:val="00700040"/>
    <w:rsid w:val="00711DD9"/>
    <w:rsid w:val="00713456"/>
    <w:rsid w:val="00733246"/>
    <w:rsid w:val="0074313D"/>
    <w:rsid w:val="00743FBD"/>
    <w:rsid w:val="00761E52"/>
    <w:rsid w:val="00761E81"/>
    <w:rsid w:val="00785EBE"/>
    <w:rsid w:val="007B2888"/>
    <w:rsid w:val="007C14CE"/>
    <w:rsid w:val="007C4CC4"/>
    <w:rsid w:val="007C75A9"/>
    <w:rsid w:val="007D7062"/>
    <w:rsid w:val="007E30BE"/>
    <w:rsid w:val="007E4931"/>
    <w:rsid w:val="00827A16"/>
    <w:rsid w:val="00832733"/>
    <w:rsid w:val="00835962"/>
    <w:rsid w:val="00843111"/>
    <w:rsid w:val="00855AA3"/>
    <w:rsid w:val="00867524"/>
    <w:rsid w:val="00896A5E"/>
    <w:rsid w:val="00896C7C"/>
    <w:rsid w:val="008B045B"/>
    <w:rsid w:val="008C4857"/>
    <w:rsid w:val="008E22C4"/>
    <w:rsid w:val="008E76B3"/>
    <w:rsid w:val="008E79B7"/>
    <w:rsid w:val="008F4E5E"/>
    <w:rsid w:val="00904781"/>
    <w:rsid w:val="00907AFB"/>
    <w:rsid w:val="00935676"/>
    <w:rsid w:val="009365D9"/>
    <w:rsid w:val="009473D8"/>
    <w:rsid w:val="00970649"/>
    <w:rsid w:val="00973C10"/>
    <w:rsid w:val="009757A2"/>
    <w:rsid w:val="0098134F"/>
    <w:rsid w:val="00987B82"/>
    <w:rsid w:val="009A178F"/>
    <w:rsid w:val="009A459C"/>
    <w:rsid w:val="009A5E08"/>
    <w:rsid w:val="009B62CB"/>
    <w:rsid w:val="009D2296"/>
    <w:rsid w:val="009E1F45"/>
    <w:rsid w:val="009F0EA3"/>
    <w:rsid w:val="009F6D62"/>
    <w:rsid w:val="00A01837"/>
    <w:rsid w:val="00A40ADC"/>
    <w:rsid w:val="00A42115"/>
    <w:rsid w:val="00A5297B"/>
    <w:rsid w:val="00A60D6D"/>
    <w:rsid w:val="00A61190"/>
    <w:rsid w:val="00A6192A"/>
    <w:rsid w:val="00A61D40"/>
    <w:rsid w:val="00A64894"/>
    <w:rsid w:val="00A86140"/>
    <w:rsid w:val="00A927EF"/>
    <w:rsid w:val="00A944C2"/>
    <w:rsid w:val="00A95C46"/>
    <w:rsid w:val="00AC28D2"/>
    <w:rsid w:val="00AC4AB8"/>
    <w:rsid w:val="00AD2195"/>
    <w:rsid w:val="00AE2678"/>
    <w:rsid w:val="00AE4057"/>
    <w:rsid w:val="00AF2C40"/>
    <w:rsid w:val="00AF2DDB"/>
    <w:rsid w:val="00AF332E"/>
    <w:rsid w:val="00AF68A5"/>
    <w:rsid w:val="00B17497"/>
    <w:rsid w:val="00B26746"/>
    <w:rsid w:val="00B27551"/>
    <w:rsid w:val="00B30ED5"/>
    <w:rsid w:val="00B33EDC"/>
    <w:rsid w:val="00B42F68"/>
    <w:rsid w:val="00B75B47"/>
    <w:rsid w:val="00B97E10"/>
    <w:rsid w:val="00BB7633"/>
    <w:rsid w:val="00BD1C4A"/>
    <w:rsid w:val="00BE5C11"/>
    <w:rsid w:val="00C104D2"/>
    <w:rsid w:val="00C353D5"/>
    <w:rsid w:val="00C474E3"/>
    <w:rsid w:val="00C56FE3"/>
    <w:rsid w:val="00C63BDA"/>
    <w:rsid w:val="00C9162C"/>
    <w:rsid w:val="00CA7B5F"/>
    <w:rsid w:val="00CB3BB1"/>
    <w:rsid w:val="00CD56D3"/>
    <w:rsid w:val="00CD72BF"/>
    <w:rsid w:val="00CE1122"/>
    <w:rsid w:val="00CE4BD1"/>
    <w:rsid w:val="00D212DD"/>
    <w:rsid w:val="00D23E29"/>
    <w:rsid w:val="00D50EFE"/>
    <w:rsid w:val="00D5123C"/>
    <w:rsid w:val="00D53D63"/>
    <w:rsid w:val="00D5516C"/>
    <w:rsid w:val="00D612DE"/>
    <w:rsid w:val="00D73B02"/>
    <w:rsid w:val="00D746A3"/>
    <w:rsid w:val="00D77AB8"/>
    <w:rsid w:val="00D83FF8"/>
    <w:rsid w:val="00D84657"/>
    <w:rsid w:val="00D973F1"/>
    <w:rsid w:val="00DA3B71"/>
    <w:rsid w:val="00DA48C0"/>
    <w:rsid w:val="00DE51D2"/>
    <w:rsid w:val="00DE745E"/>
    <w:rsid w:val="00DF52E6"/>
    <w:rsid w:val="00E00087"/>
    <w:rsid w:val="00E323BF"/>
    <w:rsid w:val="00E336B4"/>
    <w:rsid w:val="00E40882"/>
    <w:rsid w:val="00E43C7A"/>
    <w:rsid w:val="00E512AB"/>
    <w:rsid w:val="00E52F69"/>
    <w:rsid w:val="00E623F1"/>
    <w:rsid w:val="00E63621"/>
    <w:rsid w:val="00E703ED"/>
    <w:rsid w:val="00E75145"/>
    <w:rsid w:val="00E9360B"/>
    <w:rsid w:val="00EB6589"/>
    <w:rsid w:val="00EC639F"/>
    <w:rsid w:val="00ED5F9C"/>
    <w:rsid w:val="00EF4AF5"/>
    <w:rsid w:val="00F2243E"/>
    <w:rsid w:val="00F30EB7"/>
    <w:rsid w:val="00F31527"/>
    <w:rsid w:val="00F402D7"/>
    <w:rsid w:val="00F43F0B"/>
    <w:rsid w:val="00F46B71"/>
    <w:rsid w:val="00F633B2"/>
    <w:rsid w:val="00F643FC"/>
    <w:rsid w:val="00F87074"/>
    <w:rsid w:val="00F914E1"/>
    <w:rsid w:val="00F934AC"/>
    <w:rsid w:val="00F96A84"/>
    <w:rsid w:val="00FA1E1E"/>
    <w:rsid w:val="00FA24DA"/>
    <w:rsid w:val="00FB6331"/>
    <w:rsid w:val="00FC335E"/>
    <w:rsid w:val="00FC6C44"/>
    <w:rsid w:val="00FE1B88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D68467-1981-49D1-AE72-D684ABB5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F7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3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781"/>
    <w:rPr>
      <w:sz w:val="20"/>
    </w:rPr>
  </w:style>
  <w:style w:type="paragraph" w:styleId="a8">
    <w:name w:val="footer"/>
    <w:basedOn w:val="a"/>
    <w:link w:val="a9"/>
    <w:uiPriority w:val="99"/>
    <w:unhideWhenUsed/>
    <w:rsid w:val="00904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781"/>
    <w:rPr>
      <w:sz w:val="20"/>
    </w:rPr>
  </w:style>
  <w:style w:type="character" w:styleId="aa">
    <w:name w:val="annotation reference"/>
    <w:basedOn w:val="a0"/>
    <w:uiPriority w:val="99"/>
    <w:semiHidden/>
    <w:unhideWhenUsed/>
    <w:rsid w:val="006D74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74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749E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74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749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3"/>
    <w:rsid w:val="00191D79"/>
    <w:rsid w:val="00362778"/>
    <w:rsid w:val="00553D7C"/>
    <w:rsid w:val="00641003"/>
    <w:rsid w:val="00DA2370"/>
    <w:rsid w:val="00E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3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3D57-6025-42B8-83F5-3D13E1B5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</dc:creator>
  <cp:lastModifiedBy>ryosuke</cp:lastModifiedBy>
  <cp:revision>52</cp:revision>
  <dcterms:created xsi:type="dcterms:W3CDTF">2016-09-01T06:40:00Z</dcterms:created>
  <dcterms:modified xsi:type="dcterms:W3CDTF">2016-09-21T14:02:00Z</dcterms:modified>
</cp:coreProperties>
</file>